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573"/>
        <w:jc w:val="center"/>
        <w:rPr>
          <w:rFonts w:hint="eastAsia" w:ascii="黑体" w:hAnsi="黑体" w:eastAsia="黑体" w:cs="黑体"/>
          <w:b/>
          <w:color w:val="000000"/>
          <w:kern w:val="0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color w:val="000000"/>
          <w:kern w:val="0"/>
          <w:sz w:val="36"/>
          <w:szCs w:val="36"/>
        </w:rPr>
        <w:t>202</w:t>
      </w:r>
      <w:r>
        <w:rPr>
          <w:rFonts w:hint="eastAsia" w:ascii="黑体" w:hAnsi="黑体" w:eastAsia="黑体" w:cs="黑体"/>
          <w:b/>
          <w:color w:val="000000"/>
          <w:kern w:val="0"/>
          <w:sz w:val="36"/>
          <w:szCs w:val="36"/>
          <w:lang w:val="en-US" w:eastAsia="zh-CN"/>
        </w:rPr>
        <w:t>4</w:t>
      </w:r>
      <w:r>
        <w:rPr>
          <w:rFonts w:hint="eastAsia" w:ascii="黑体" w:hAnsi="黑体" w:eastAsia="黑体" w:cs="黑体"/>
          <w:b/>
          <w:color w:val="000000"/>
          <w:kern w:val="0"/>
          <w:sz w:val="36"/>
          <w:szCs w:val="36"/>
        </w:rPr>
        <w:t>年湖南省旅游饭店</w:t>
      </w:r>
      <w:r>
        <w:rPr>
          <w:rFonts w:hint="eastAsia" w:ascii="黑体" w:hAnsi="黑体" w:eastAsia="黑体" w:cs="黑体"/>
          <w:b/>
          <w:color w:val="000000"/>
          <w:kern w:val="0"/>
          <w:sz w:val="36"/>
          <w:szCs w:val="36"/>
          <w:lang w:val="en-US" w:eastAsia="zh-CN"/>
        </w:rPr>
        <w:t>职业技能大赛</w:t>
      </w:r>
    </w:p>
    <w:p>
      <w:pPr>
        <w:spacing w:line="360" w:lineRule="auto"/>
        <w:ind w:firstLine="573"/>
        <w:jc w:val="center"/>
        <w:rPr>
          <w:rFonts w:hint="default" w:ascii="黑体" w:hAnsi="黑体" w:eastAsia="黑体" w:cs="黑体"/>
          <w:b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color w:val="000000"/>
          <w:kern w:val="0"/>
          <w:sz w:val="36"/>
          <w:szCs w:val="36"/>
          <w:lang w:val="en-US" w:eastAsia="zh-CN"/>
        </w:rPr>
        <w:t>中餐</w:t>
      </w:r>
      <w:r>
        <w:rPr>
          <w:rFonts w:hint="eastAsia" w:ascii="黑体" w:hAnsi="黑体" w:eastAsia="黑体" w:cs="黑体"/>
          <w:b/>
          <w:color w:val="000000"/>
          <w:kern w:val="0"/>
          <w:sz w:val="36"/>
          <w:szCs w:val="36"/>
        </w:rPr>
        <w:t>服务</w:t>
      </w:r>
      <w:r>
        <w:rPr>
          <w:rFonts w:hint="eastAsia" w:ascii="黑体" w:hAnsi="黑体" w:eastAsia="黑体" w:cs="黑体"/>
          <w:b/>
          <w:color w:val="000000"/>
          <w:kern w:val="0"/>
          <w:sz w:val="36"/>
          <w:szCs w:val="36"/>
          <w:lang w:val="en-US" w:eastAsia="zh-CN"/>
        </w:rPr>
        <w:t>比赛规则及评分标准（修订版）</w:t>
      </w:r>
    </w:p>
    <w:p>
      <w:pPr>
        <w:spacing w:line="360" w:lineRule="auto"/>
        <w:ind w:firstLine="573"/>
        <w:jc w:val="center"/>
        <w:rPr>
          <w:rFonts w:hint="eastAsia" w:ascii="黑体" w:hAnsi="黑体" w:eastAsia="黑体" w:cs="黑体"/>
          <w:b/>
          <w:color w:val="000000"/>
          <w:kern w:val="0"/>
          <w:sz w:val="36"/>
          <w:szCs w:val="36"/>
          <w:lang w:val="en-US" w:eastAsia="zh-CN"/>
        </w:rPr>
      </w:pPr>
    </w:p>
    <w:p>
      <w:pPr>
        <w:spacing w:line="360" w:lineRule="auto"/>
        <w:ind w:firstLine="573"/>
        <w:rPr>
          <w:rFonts w:ascii="黑体" w:hAnsi="黑体" w:eastAsia="黑体" w:cs="仿宋"/>
          <w:bCs/>
          <w:color w:val="262626"/>
          <w:sz w:val="32"/>
          <w:szCs w:val="32"/>
        </w:rPr>
      </w:pPr>
      <w:r>
        <w:rPr>
          <w:rFonts w:hint="eastAsia" w:ascii="黑体" w:hAnsi="黑体" w:eastAsia="黑体" w:cs="仿宋"/>
          <w:bCs/>
          <w:color w:val="262626"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 w:cs="仿宋"/>
          <w:bCs/>
          <w:color w:val="262626"/>
          <w:sz w:val="32"/>
          <w:szCs w:val="32"/>
        </w:rPr>
        <w:t>、竞赛内容</w:t>
      </w:r>
    </w:p>
    <w:p>
      <w:pPr>
        <w:spacing w:line="360" w:lineRule="auto"/>
        <w:ind w:firstLine="643" w:firstLineChars="200"/>
        <w:rPr>
          <w:rFonts w:ascii="楷体" w:hAnsi="楷体" w:eastAsia="楷体" w:cs="仿宋"/>
          <w:b/>
          <w:bCs w:val="0"/>
          <w:color w:val="262626"/>
          <w:sz w:val="32"/>
          <w:szCs w:val="32"/>
        </w:rPr>
      </w:pPr>
      <w:r>
        <w:rPr>
          <w:rFonts w:hint="eastAsia" w:ascii="楷体" w:hAnsi="楷体" w:eastAsia="楷体" w:cs="仿宋"/>
          <w:b/>
          <w:bCs w:val="0"/>
          <w:color w:val="262626"/>
          <w:sz w:val="32"/>
          <w:szCs w:val="32"/>
        </w:rPr>
        <w:t>（一）笔试</w:t>
      </w:r>
    </w:p>
    <w:p>
      <w:pPr>
        <w:spacing w:line="360" w:lineRule="auto"/>
        <w:ind w:firstLine="573"/>
        <w:rPr>
          <w:rFonts w:ascii="仿宋" w:hAnsi="仿宋" w:eastAsia="仿宋" w:cs="仿宋"/>
          <w:bCs/>
          <w:color w:val="262626"/>
          <w:sz w:val="32"/>
          <w:szCs w:val="32"/>
        </w:rPr>
      </w:pPr>
      <w:r>
        <w:rPr>
          <w:rFonts w:hint="eastAsia" w:ascii="仿宋" w:hAnsi="仿宋" w:eastAsia="仿宋" w:cs="仿宋"/>
          <w:bCs/>
          <w:color w:val="262626"/>
          <w:sz w:val="32"/>
          <w:szCs w:val="32"/>
        </w:rPr>
        <w:t>主要考核选手的文化和旅游政策</w:t>
      </w:r>
      <w:r>
        <w:rPr>
          <w:rFonts w:hint="eastAsia" w:ascii="仿宋" w:hAnsi="仿宋" w:eastAsia="仿宋" w:cs="仿宋"/>
          <w:bCs/>
          <w:color w:val="262626"/>
          <w:sz w:val="32"/>
          <w:szCs w:val="32"/>
          <w:lang w:val="en-US" w:eastAsia="zh-CN"/>
        </w:rPr>
        <w:t>与</w:t>
      </w:r>
      <w:r>
        <w:rPr>
          <w:rFonts w:hint="eastAsia" w:ascii="仿宋" w:hAnsi="仿宋" w:eastAsia="仿宋" w:cs="仿宋"/>
          <w:bCs/>
          <w:color w:val="262626"/>
          <w:sz w:val="32"/>
          <w:szCs w:val="32"/>
        </w:rPr>
        <w:t>法规知识（含时事政治）</w:t>
      </w:r>
      <w:r>
        <w:rPr>
          <w:rFonts w:ascii="仿宋" w:hAnsi="仿宋" w:eastAsia="仿宋" w:cs="仿宋"/>
          <w:bCs/>
          <w:color w:val="262626"/>
          <w:sz w:val="32"/>
          <w:szCs w:val="32"/>
        </w:rPr>
        <w:t>（</w:t>
      </w:r>
      <w:r>
        <w:rPr>
          <w:rFonts w:hint="eastAsia" w:ascii="仿宋" w:hAnsi="仿宋" w:eastAsia="仿宋" w:cs="仿宋"/>
          <w:bCs/>
          <w:color w:val="262626"/>
          <w:sz w:val="32"/>
          <w:szCs w:val="32"/>
        </w:rPr>
        <w:t>2</w:t>
      </w:r>
      <w:r>
        <w:rPr>
          <w:rFonts w:ascii="仿宋" w:hAnsi="仿宋" w:eastAsia="仿宋" w:cs="仿宋"/>
          <w:bCs/>
          <w:color w:val="262626"/>
          <w:sz w:val="32"/>
          <w:szCs w:val="32"/>
        </w:rPr>
        <w:t>0%）、</w:t>
      </w:r>
      <w:r>
        <w:rPr>
          <w:rFonts w:hint="eastAsia" w:ascii="仿宋" w:hAnsi="仿宋" w:eastAsia="仿宋" w:cs="仿宋"/>
          <w:bCs/>
          <w:color w:val="262626"/>
          <w:sz w:val="32"/>
          <w:szCs w:val="32"/>
        </w:rPr>
        <w:t>旅游饭店相关标准知识</w:t>
      </w:r>
      <w:r>
        <w:rPr>
          <w:rFonts w:ascii="仿宋" w:hAnsi="仿宋" w:eastAsia="仿宋" w:cs="仿宋"/>
          <w:bCs/>
          <w:color w:val="262626"/>
          <w:sz w:val="32"/>
          <w:szCs w:val="32"/>
        </w:rPr>
        <w:t>（</w:t>
      </w:r>
      <w:r>
        <w:rPr>
          <w:rFonts w:hint="eastAsia" w:ascii="仿宋" w:hAnsi="仿宋" w:eastAsia="仿宋" w:cs="仿宋"/>
          <w:bCs/>
          <w:color w:val="262626"/>
          <w:sz w:val="32"/>
          <w:szCs w:val="32"/>
        </w:rPr>
        <w:t>2</w:t>
      </w:r>
      <w:r>
        <w:rPr>
          <w:rFonts w:ascii="仿宋" w:hAnsi="仿宋" w:eastAsia="仿宋" w:cs="仿宋"/>
          <w:bCs/>
          <w:color w:val="262626"/>
          <w:sz w:val="32"/>
          <w:szCs w:val="32"/>
        </w:rPr>
        <w:t>0%）、</w:t>
      </w:r>
      <w:r>
        <w:rPr>
          <w:rFonts w:hint="eastAsia" w:ascii="仿宋" w:hAnsi="仿宋" w:eastAsia="仿宋" w:cs="仿宋"/>
          <w:bCs/>
          <w:color w:val="262626"/>
          <w:sz w:val="32"/>
          <w:szCs w:val="32"/>
        </w:rPr>
        <w:t>饭店专业知识（含职业素养、部门服务基础知识、旅游和历史文化常识等）</w:t>
      </w:r>
      <w:r>
        <w:rPr>
          <w:rFonts w:ascii="仿宋" w:hAnsi="仿宋" w:eastAsia="仿宋" w:cs="仿宋"/>
          <w:bCs/>
          <w:color w:val="262626"/>
          <w:sz w:val="32"/>
          <w:szCs w:val="32"/>
        </w:rPr>
        <w:t>（</w:t>
      </w:r>
      <w:r>
        <w:rPr>
          <w:rFonts w:hint="eastAsia" w:ascii="仿宋" w:hAnsi="仿宋" w:eastAsia="仿宋" w:cs="仿宋"/>
          <w:bCs/>
          <w:color w:val="262626"/>
          <w:sz w:val="32"/>
          <w:szCs w:val="32"/>
        </w:rPr>
        <w:t>6</w:t>
      </w:r>
      <w:r>
        <w:rPr>
          <w:rFonts w:ascii="仿宋" w:hAnsi="仿宋" w:eastAsia="仿宋" w:cs="仿宋"/>
          <w:bCs/>
          <w:color w:val="262626"/>
          <w:sz w:val="32"/>
          <w:szCs w:val="32"/>
        </w:rPr>
        <w:t>0%）</w:t>
      </w:r>
      <w:r>
        <w:rPr>
          <w:rFonts w:hint="eastAsia" w:ascii="仿宋" w:hAnsi="仿宋" w:eastAsia="仿宋" w:cs="仿宋"/>
          <w:bCs/>
          <w:color w:val="262626"/>
          <w:sz w:val="32"/>
          <w:szCs w:val="32"/>
        </w:rPr>
        <w:t>。</w:t>
      </w:r>
    </w:p>
    <w:p>
      <w:pPr>
        <w:spacing w:line="360" w:lineRule="auto"/>
        <w:ind w:firstLine="573"/>
        <w:rPr>
          <w:rFonts w:ascii="仿宋" w:hAnsi="仿宋" w:eastAsia="仿宋" w:cs="仿宋"/>
          <w:bCs/>
          <w:color w:val="262626"/>
          <w:sz w:val="32"/>
          <w:szCs w:val="32"/>
        </w:rPr>
      </w:pPr>
      <w:r>
        <w:rPr>
          <w:rFonts w:hint="eastAsia" w:ascii="仿宋" w:hAnsi="仿宋" w:eastAsia="仿宋" w:cs="仿宋"/>
          <w:bCs/>
          <w:color w:val="262626"/>
          <w:sz w:val="32"/>
          <w:szCs w:val="32"/>
        </w:rPr>
        <w:t>笔试为一份综合试卷，采用答题纸形式现场答题。题型为单项选择题</w:t>
      </w:r>
      <w:r>
        <w:rPr>
          <w:rFonts w:hint="eastAsia" w:ascii="仿宋" w:hAnsi="仿宋" w:eastAsia="仿宋" w:cs="仿宋"/>
          <w:bCs/>
          <w:color w:val="262626"/>
          <w:sz w:val="32"/>
          <w:szCs w:val="32"/>
          <w:lang w:val="en-US" w:eastAsia="zh-CN"/>
        </w:rPr>
        <w:t>和</w:t>
      </w:r>
      <w:r>
        <w:rPr>
          <w:rFonts w:hint="eastAsia" w:ascii="仿宋" w:hAnsi="仿宋" w:eastAsia="仿宋" w:cs="仿宋"/>
          <w:bCs/>
          <w:color w:val="262626"/>
          <w:sz w:val="32"/>
          <w:szCs w:val="32"/>
        </w:rPr>
        <w:t>多项选择题</w:t>
      </w:r>
      <w:r>
        <w:rPr>
          <w:rFonts w:hint="eastAsia" w:ascii="仿宋" w:hAnsi="仿宋" w:eastAsia="仿宋" w:cs="仿宋"/>
          <w:bCs/>
          <w:color w:val="262626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Cs/>
          <w:color w:val="262626"/>
          <w:sz w:val="32"/>
          <w:szCs w:val="32"/>
        </w:rPr>
        <w:t>满分100分，考试时间45分钟。</w:t>
      </w:r>
    </w:p>
    <w:tbl>
      <w:tblPr>
        <w:tblStyle w:val="7"/>
        <w:tblpPr w:leftFromText="180" w:rightFromText="180" w:vertAnchor="text" w:horzAnchor="page" w:tblpX="2371" w:tblpY="239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7"/>
        <w:gridCol w:w="3180"/>
        <w:gridCol w:w="25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7" w:type="dxa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内容</w:t>
            </w:r>
          </w:p>
        </w:tc>
        <w:tc>
          <w:tcPr>
            <w:tcW w:w="3180" w:type="dxa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项目</w:t>
            </w:r>
          </w:p>
        </w:tc>
        <w:tc>
          <w:tcPr>
            <w:tcW w:w="2533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竞赛时间（分）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7" w:type="dxa"/>
            <w:vMerge w:val="restart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  <w:t>服务操作</w:t>
            </w:r>
          </w:p>
        </w:tc>
        <w:tc>
          <w:tcPr>
            <w:tcW w:w="3180" w:type="dxa"/>
            <w:vAlign w:val="top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  <w:t>宴会摆台</w:t>
            </w:r>
          </w:p>
        </w:tc>
        <w:tc>
          <w:tcPr>
            <w:tcW w:w="2533" w:type="dxa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  <w:t>（含准备时间）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7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318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主题台型设计解说</w:t>
            </w:r>
          </w:p>
        </w:tc>
        <w:tc>
          <w:tcPr>
            <w:tcW w:w="2533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7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3180" w:type="dxa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菜品解说</w:t>
            </w:r>
          </w:p>
        </w:tc>
        <w:tc>
          <w:tcPr>
            <w:tcW w:w="2533" w:type="dxa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7" w:type="dxa"/>
            <w:gridSpan w:val="2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评委</w:t>
            </w: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  <w:t>评分</w:t>
            </w:r>
          </w:p>
        </w:tc>
        <w:tc>
          <w:tcPr>
            <w:tcW w:w="2533" w:type="dxa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</w:tr>
    </w:tbl>
    <w:p>
      <w:pPr>
        <w:numPr>
          <w:ilvl w:val="0"/>
          <w:numId w:val="1"/>
        </w:numPr>
        <w:spacing w:line="360" w:lineRule="auto"/>
        <w:ind w:firstLine="573"/>
        <w:rPr>
          <w:rFonts w:hint="eastAsia" w:ascii="仿宋" w:hAnsi="仿宋" w:eastAsia="仿宋" w:cs="Times New Roman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/>
          <w:sz w:val="32"/>
          <w:szCs w:val="32"/>
          <w:lang w:val="en-US" w:eastAsia="zh-CN"/>
        </w:rPr>
        <w:t>现场操作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" w:hAnsi="仿宋" w:eastAsia="仿宋" w:cs="仿宋"/>
          <w:b/>
          <w:bCs/>
          <w:color w:val="262626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262626"/>
          <w:sz w:val="32"/>
          <w:szCs w:val="32"/>
          <w:lang w:val="en-US" w:eastAsia="zh-CN"/>
        </w:rPr>
        <w:t>1.竞赛时间：现场操作</w:t>
      </w:r>
      <w:r>
        <w:rPr>
          <w:rFonts w:hint="eastAsia" w:ascii="仿宋" w:hAnsi="仿宋" w:eastAsia="仿宋" w:cs="仿宋"/>
          <w:bCs/>
          <w:color w:val="262626"/>
          <w:sz w:val="32"/>
          <w:szCs w:val="32"/>
        </w:rPr>
        <w:t>竞赛时间</w:t>
      </w:r>
      <w:r>
        <w:rPr>
          <w:rFonts w:hint="eastAsia" w:ascii="仿宋" w:hAnsi="仿宋" w:eastAsia="仿宋" w:cs="仿宋"/>
          <w:bCs/>
          <w:color w:val="262626"/>
          <w:sz w:val="32"/>
          <w:szCs w:val="32"/>
          <w:lang w:val="en-US" w:eastAsia="zh-CN"/>
        </w:rPr>
        <w:t>37</w:t>
      </w:r>
      <w:r>
        <w:rPr>
          <w:rFonts w:hint="eastAsia" w:ascii="仿宋" w:hAnsi="仿宋" w:eastAsia="仿宋" w:cs="仿宋"/>
          <w:bCs/>
          <w:color w:val="262626"/>
          <w:sz w:val="32"/>
          <w:szCs w:val="32"/>
        </w:rPr>
        <w:t>分钟，评分1</w:t>
      </w:r>
      <w:r>
        <w:rPr>
          <w:rFonts w:hint="eastAsia" w:ascii="仿宋" w:hAnsi="仿宋" w:eastAsia="仿宋" w:cs="仿宋"/>
          <w:bCs/>
          <w:color w:val="262626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bCs/>
          <w:color w:val="262626"/>
          <w:sz w:val="32"/>
          <w:szCs w:val="32"/>
        </w:rPr>
        <w:t>分钟。</w:t>
      </w:r>
      <w:r>
        <w:rPr>
          <w:rFonts w:hint="eastAsia" w:ascii="仿宋" w:hAnsi="仿宋" w:eastAsia="仿宋" w:cs="仿宋"/>
          <w:bCs/>
          <w:color w:val="262626"/>
          <w:sz w:val="32"/>
          <w:szCs w:val="32"/>
          <w:lang w:val="en-US" w:eastAsia="zh-CN"/>
        </w:rPr>
        <w:t>具体见下表：</w:t>
      </w:r>
    </w:p>
    <w:p>
      <w:pPr>
        <w:numPr>
          <w:ilvl w:val="0"/>
          <w:numId w:val="0"/>
        </w:numPr>
        <w:spacing w:line="360" w:lineRule="auto"/>
        <w:ind w:firstLine="643" w:firstLineChars="200"/>
        <w:rPr>
          <w:rFonts w:hint="eastAsia" w:ascii="仿宋" w:hAnsi="仿宋" w:eastAsia="仿宋" w:cs="仿宋"/>
          <w:b/>
          <w:bCs/>
          <w:color w:val="262626"/>
          <w:sz w:val="32"/>
          <w:szCs w:val="32"/>
          <w:lang w:val="en-US" w:eastAsia="zh-CN"/>
        </w:rPr>
      </w:pPr>
    </w:p>
    <w:p>
      <w:pPr>
        <w:spacing w:line="360" w:lineRule="auto"/>
        <w:ind w:firstLine="321" w:firstLineChars="100"/>
        <w:rPr>
          <w:rFonts w:ascii="仿宋" w:hAnsi="仿宋" w:eastAsia="仿宋" w:cs="仿宋"/>
          <w:b/>
          <w:bCs/>
          <w:color w:val="262626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262626"/>
          <w:sz w:val="32"/>
          <w:szCs w:val="32"/>
        </w:rPr>
        <w:t>2.竞赛内容</w:t>
      </w:r>
    </w:p>
    <w:p>
      <w:pPr>
        <w:spacing w:line="360" w:lineRule="auto"/>
        <w:ind w:firstLine="573"/>
        <w:rPr>
          <w:rFonts w:ascii="仿宋" w:hAnsi="仿宋" w:eastAsia="仿宋" w:cs="仿宋"/>
          <w:bCs/>
          <w:color w:val="262626"/>
          <w:sz w:val="32"/>
          <w:szCs w:val="32"/>
        </w:rPr>
      </w:pPr>
      <w:r>
        <w:rPr>
          <w:rFonts w:hint="eastAsia" w:ascii="仿宋" w:hAnsi="仿宋" w:eastAsia="仿宋" w:cs="仿宋"/>
          <w:bCs/>
          <w:color w:val="262626"/>
          <w:sz w:val="32"/>
          <w:szCs w:val="32"/>
        </w:rPr>
        <w:t>（1）仪容仪表</w:t>
      </w:r>
    </w:p>
    <w:p>
      <w:pPr>
        <w:spacing w:line="360" w:lineRule="auto"/>
        <w:ind w:firstLine="573"/>
        <w:rPr>
          <w:rFonts w:ascii="仿宋" w:hAnsi="仿宋" w:eastAsia="仿宋" w:cs="仿宋"/>
          <w:bCs/>
          <w:color w:val="262626"/>
          <w:sz w:val="32"/>
          <w:szCs w:val="32"/>
        </w:rPr>
      </w:pPr>
      <w:r>
        <w:rPr>
          <w:rFonts w:hint="eastAsia" w:ascii="仿宋" w:hAnsi="仿宋" w:eastAsia="仿宋" w:cs="仿宋"/>
          <w:bCs/>
          <w:color w:val="262626"/>
          <w:sz w:val="32"/>
          <w:szCs w:val="32"/>
        </w:rPr>
        <w:t>选手仪容仪表符合星级饭店中餐服务岗位特点和要求。不专门安排现场展示，由裁判在选手服务过程中进行评判。</w:t>
      </w:r>
    </w:p>
    <w:p>
      <w:pPr>
        <w:numPr>
          <w:ilvl w:val="0"/>
          <w:numId w:val="2"/>
        </w:numPr>
        <w:spacing w:line="360" w:lineRule="auto"/>
        <w:ind w:firstLine="573"/>
        <w:rPr>
          <w:rFonts w:hint="eastAsia" w:ascii="仿宋" w:hAnsi="仿宋" w:eastAsia="仿宋" w:cs="仿宋"/>
          <w:bCs/>
          <w:color w:val="262626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262626"/>
          <w:sz w:val="32"/>
          <w:szCs w:val="32"/>
        </w:rPr>
        <w:t>宴会摆</w:t>
      </w:r>
      <w:r>
        <w:rPr>
          <w:rFonts w:hint="eastAsia" w:ascii="仿宋" w:hAnsi="仿宋" w:eastAsia="仿宋" w:cs="仿宋"/>
          <w:bCs/>
          <w:color w:val="262626"/>
          <w:sz w:val="32"/>
          <w:szCs w:val="32"/>
          <w:lang w:val="en-US" w:eastAsia="zh-CN"/>
        </w:rPr>
        <w:t>台+主题台型设计</w:t>
      </w:r>
    </w:p>
    <w:p>
      <w:pPr>
        <w:spacing w:line="360" w:lineRule="auto"/>
        <w:ind w:firstLine="573"/>
        <w:rPr>
          <w:rFonts w:hint="eastAsia" w:ascii="仿宋" w:hAnsi="仿宋" w:eastAsia="仿宋" w:cs="仿宋"/>
          <w:bCs/>
          <w:color w:val="262626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262626"/>
          <w:sz w:val="32"/>
          <w:szCs w:val="32"/>
          <w:lang w:val="en-US" w:eastAsia="zh-CN"/>
        </w:rPr>
        <w:t>参赛选手现场摆一张8人的中餐主题宴会台。摆台操作包括铺台布、摆放骨碟、餐具、三杯、口布折花等。</w:t>
      </w:r>
    </w:p>
    <w:p>
      <w:pPr>
        <w:spacing w:line="360" w:lineRule="auto"/>
        <w:ind w:firstLine="573"/>
        <w:rPr>
          <w:rFonts w:hint="eastAsia" w:ascii="仿宋" w:hAnsi="仿宋" w:eastAsia="仿宋" w:cs="仿宋"/>
          <w:bCs/>
          <w:color w:val="262626"/>
          <w:sz w:val="32"/>
          <w:szCs w:val="32"/>
        </w:rPr>
      </w:pPr>
      <w:r>
        <w:rPr>
          <w:rFonts w:hint="eastAsia" w:ascii="仿宋" w:hAnsi="仿宋" w:eastAsia="仿宋" w:cs="仿宋"/>
          <w:bCs/>
          <w:color w:val="262626"/>
          <w:sz w:val="32"/>
          <w:szCs w:val="32"/>
        </w:rPr>
        <w:t>台布、口布、筷套</w:t>
      </w:r>
      <w:r>
        <w:rPr>
          <w:rFonts w:hint="eastAsia" w:ascii="仿宋" w:hAnsi="仿宋" w:eastAsia="仿宋" w:cs="仿宋"/>
          <w:bCs/>
          <w:color w:val="262626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Cs/>
          <w:color w:val="262626"/>
          <w:sz w:val="32"/>
          <w:szCs w:val="32"/>
          <w:lang w:val="en-US" w:eastAsia="zh-CN"/>
        </w:rPr>
        <w:t>主题装饰物</w:t>
      </w:r>
      <w:r>
        <w:rPr>
          <w:rFonts w:hint="eastAsia" w:ascii="仿宋" w:hAnsi="仿宋" w:eastAsia="仿宋" w:cs="仿宋"/>
          <w:bCs/>
          <w:color w:val="262626"/>
          <w:sz w:val="32"/>
          <w:szCs w:val="32"/>
        </w:rPr>
        <w:t>等由参赛选手自带，选手围绕主题进行台面摆放和设计。</w:t>
      </w:r>
    </w:p>
    <w:p>
      <w:pPr>
        <w:spacing w:line="360" w:lineRule="auto"/>
        <w:ind w:firstLine="573"/>
        <w:rPr>
          <w:rFonts w:hint="eastAsia" w:ascii="仿宋" w:hAnsi="仿宋" w:eastAsia="仿宋" w:cs="仿宋"/>
          <w:bCs/>
          <w:color w:val="262626"/>
          <w:sz w:val="32"/>
          <w:szCs w:val="32"/>
        </w:rPr>
      </w:pPr>
      <w:r>
        <w:rPr>
          <w:rFonts w:hint="eastAsia" w:ascii="仿宋" w:hAnsi="仿宋" w:eastAsia="仿宋" w:cs="仿宋"/>
          <w:bCs/>
          <w:color w:val="262626"/>
          <w:sz w:val="32"/>
          <w:szCs w:val="32"/>
        </w:rPr>
        <w:t>口布折花花型围绕主题进行设计，突出主人位和主宾位。</w:t>
      </w:r>
    </w:p>
    <w:p>
      <w:pPr>
        <w:spacing w:line="360" w:lineRule="auto"/>
        <w:ind w:firstLine="573"/>
        <w:rPr>
          <w:rFonts w:hint="eastAsia" w:ascii="仿宋" w:hAnsi="仿宋" w:eastAsia="仿宋" w:cs="仿宋"/>
          <w:bCs/>
          <w:color w:val="262626"/>
          <w:sz w:val="32"/>
          <w:szCs w:val="32"/>
        </w:rPr>
      </w:pPr>
      <w:r>
        <w:rPr>
          <w:rFonts w:hint="eastAsia" w:ascii="仿宋" w:hAnsi="仿宋" w:eastAsia="仿宋" w:cs="仿宋"/>
          <w:bCs/>
          <w:color w:val="262626"/>
          <w:sz w:val="32"/>
          <w:szCs w:val="32"/>
        </w:rPr>
        <w:t>采用托盘斟酒方式，斟倒葡萄酒、白酒各 8 杯，一次性完成酒水斟倒，酒水斟倒量符合行业规范。</w:t>
      </w:r>
    </w:p>
    <w:p>
      <w:pPr>
        <w:spacing w:line="360" w:lineRule="auto"/>
        <w:ind w:firstLine="573"/>
        <w:rPr>
          <w:rFonts w:hint="eastAsia" w:ascii="仿宋" w:hAnsi="仿宋" w:eastAsia="仿宋" w:cs="仿宋"/>
          <w:bCs/>
          <w:color w:val="262626"/>
          <w:sz w:val="32"/>
          <w:szCs w:val="32"/>
        </w:rPr>
      </w:pPr>
      <w:r>
        <w:rPr>
          <w:rFonts w:hint="eastAsia" w:ascii="仿宋" w:hAnsi="仿宋" w:eastAsia="仿宋" w:cs="仿宋"/>
          <w:bCs/>
          <w:color w:val="262626"/>
          <w:sz w:val="32"/>
          <w:szCs w:val="32"/>
          <w:lang w:val="en-US" w:eastAsia="zh-CN"/>
        </w:rPr>
        <w:t>摆台</w:t>
      </w:r>
      <w:r>
        <w:rPr>
          <w:rFonts w:hint="eastAsia" w:ascii="仿宋" w:hAnsi="仿宋" w:eastAsia="仿宋" w:cs="仿宋"/>
          <w:bCs/>
          <w:color w:val="262626"/>
          <w:sz w:val="32"/>
          <w:szCs w:val="32"/>
        </w:rPr>
        <w:t>时间 30 分钟（含准备时间）。</w:t>
      </w:r>
    </w:p>
    <w:p>
      <w:pPr>
        <w:spacing w:line="360" w:lineRule="auto"/>
        <w:ind w:firstLine="573"/>
        <w:rPr>
          <w:rFonts w:hint="default" w:ascii="仿宋" w:hAnsi="仿宋" w:eastAsia="仿宋" w:cs="仿宋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所有选手操作完毕，再逐一进行台型设计解说，解说时间2分钟。</w:t>
      </w:r>
    </w:p>
    <w:p>
      <w:pPr>
        <w:spacing w:line="360" w:lineRule="auto"/>
        <w:ind w:firstLine="573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裁判宣布“开始”的同时启动计时，时间到即停止操作，裁判按照完成部分打分。</w:t>
      </w:r>
    </w:p>
    <w:p>
      <w:pPr>
        <w:spacing w:line="360" w:lineRule="auto"/>
        <w:ind w:firstLine="573"/>
        <w:rPr>
          <w:rFonts w:hint="default" w:ascii="仿宋" w:hAnsi="仿宋" w:eastAsia="仿宋" w:cs="仿宋"/>
          <w:bCs/>
          <w:color w:val="auto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Cs/>
          <w:color w:val="auto"/>
          <w:sz w:val="32"/>
          <w:szCs w:val="32"/>
          <w:lang w:val="en-US" w:eastAsia="zh-CN"/>
        </w:rPr>
        <w:t xml:space="preserve">（3）特色菜品推介 </w:t>
      </w:r>
    </w:p>
    <w:p>
      <w:pPr>
        <w:spacing w:line="360" w:lineRule="auto"/>
        <w:ind w:firstLine="640" w:firstLineChars="200"/>
        <w:rPr>
          <w:rFonts w:hint="default" w:ascii="仿宋" w:hAnsi="仿宋" w:eastAsia="仿宋" w:cs="仿宋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参赛选手根据组委会提供的 10 道中国特色菜品名称（见附件），抽取一款菜肴进行现场讲解和介绍，比赛时间 5分钟，时间到即停止介绍，裁判按完成部分打分。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b/>
          <w:bCs/>
          <w:color w:val="262626"/>
          <w:sz w:val="32"/>
          <w:szCs w:val="32"/>
        </w:rPr>
      </w:pPr>
      <w:r>
        <w:rPr>
          <w:rFonts w:hint="eastAsia" w:ascii="黑体" w:hAnsi="黑体" w:eastAsia="黑体" w:cs="仿宋"/>
          <w:bCs/>
          <w:color w:val="262626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仿宋"/>
          <w:bCs/>
          <w:color w:val="262626"/>
          <w:sz w:val="32"/>
          <w:szCs w:val="32"/>
        </w:rPr>
        <w:t>、竞赛相关设备和材料</w:t>
      </w:r>
    </w:p>
    <w:p>
      <w:pPr>
        <w:spacing w:line="360" w:lineRule="auto"/>
        <w:ind w:firstLine="320" w:firstLineChars="100"/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（一）中餐服务项目设备和材料（每个工位，由组委会统一提供）</w:t>
      </w:r>
    </w:p>
    <w:p>
      <w:pPr>
        <w:rPr>
          <w:rFonts w:ascii="Arial"/>
          <w:sz w:val="21"/>
        </w:rPr>
      </w:pPr>
    </w:p>
    <w:tbl>
      <w:tblPr>
        <w:tblStyle w:val="6"/>
        <w:tblW w:w="432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4"/>
        <w:gridCol w:w="43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6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品名</w:t>
            </w:r>
          </w:p>
        </w:tc>
        <w:tc>
          <w:tcPr>
            <w:tcW w:w="293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参考技术参数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6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餐台</w:t>
            </w:r>
          </w:p>
        </w:tc>
        <w:tc>
          <w:tcPr>
            <w:tcW w:w="293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圆形，直径180cm、高75cm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6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餐椅</w:t>
            </w:r>
          </w:p>
        </w:tc>
        <w:tc>
          <w:tcPr>
            <w:tcW w:w="293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软面无扶手椅，椅子总高度</w:t>
            </w:r>
            <w:r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95cm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6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工作台</w:t>
            </w:r>
          </w:p>
        </w:tc>
        <w:tc>
          <w:tcPr>
            <w:tcW w:w="29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180cm×90cm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  <w:jc w:val="center"/>
        </w:trPr>
        <w:tc>
          <w:tcPr>
            <w:tcW w:w="206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红葡萄酒</w:t>
            </w:r>
          </w:p>
        </w:tc>
        <w:tc>
          <w:tcPr>
            <w:tcW w:w="2936" w:type="pct"/>
            <w:vAlign w:val="center"/>
          </w:tcPr>
          <w:p>
            <w:pPr>
              <w:pStyle w:val="9"/>
              <w:ind w:left="5" w:right="-15"/>
              <w:jc w:val="center"/>
              <w:rPr>
                <w:rFonts w:cstheme="minorBidi"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theme="minorBidi"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普通红葡萄酒（重复使用），750ml,波尔多瓶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6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白酒</w:t>
            </w:r>
          </w:p>
        </w:tc>
        <w:tc>
          <w:tcPr>
            <w:tcW w:w="293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普通玻璃瓶装（重复使用），500ml</w:t>
            </w:r>
          </w:p>
        </w:tc>
      </w:tr>
    </w:tbl>
    <w:p>
      <w:pPr>
        <w:numPr>
          <w:ilvl w:val="0"/>
          <w:numId w:val="1"/>
        </w:numPr>
        <w:spacing w:line="600" w:lineRule="exact"/>
        <w:ind w:left="0" w:leftChars="0" w:firstLine="573" w:firstLineChars="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选手自备物品</w:t>
      </w:r>
    </w:p>
    <w:tbl>
      <w:tblPr>
        <w:tblStyle w:val="6"/>
        <w:tblW w:w="433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6"/>
        <w:gridCol w:w="43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6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品名</w:t>
            </w:r>
          </w:p>
        </w:tc>
        <w:tc>
          <w:tcPr>
            <w:tcW w:w="293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b/>
                <w:color w:val="000000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技术参数</w:t>
            </w:r>
            <w:r>
              <w:rPr>
                <w:rFonts w:hint="eastAsia" w:ascii="仿宋" w:hAnsi="仿宋" w:eastAsia="仿宋"/>
                <w:b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/>
                <w:color w:val="000000"/>
                <w:szCs w:val="21"/>
                <w:lang w:val="en-US" w:eastAsia="zh-CN"/>
              </w:rPr>
              <w:t>供参考</w:t>
            </w:r>
            <w:r>
              <w:rPr>
                <w:rFonts w:hint="eastAsia" w:ascii="仿宋" w:hAnsi="仿宋" w:eastAsia="仿宋"/>
                <w:b/>
                <w:color w:val="000000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  <w:jc w:val="center"/>
        </w:trPr>
        <w:tc>
          <w:tcPr>
            <w:tcW w:w="206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托盘</w:t>
            </w:r>
          </w:p>
        </w:tc>
        <w:tc>
          <w:tcPr>
            <w:tcW w:w="2936" w:type="pct"/>
            <w:vAlign w:val="center"/>
          </w:tcPr>
          <w:p>
            <w:pPr>
              <w:pStyle w:val="9"/>
              <w:tabs>
                <w:tab w:val="left" w:pos="540"/>
                <w:tab w:val="left" w:pos="1882"/>
              </w:tabs>
              <w:ind w:left="5" w:leftChars="0" w:right="-15" w:rightChars="0"/>
              <w:jc w:val="center"/>
              <w:rPr>
                <w:rFonts w:ascii="仿宋" w:hAnsi="仿宋" w:eastAsia="仿宋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1"/>
                <w:lang w:eastAsia="zh-CN"/>
              </w:rPr>
              <w:t>圆形，直</w:t>
            </w:r>
            <w:r>
              <w:rPr>
                <w:rFonts w:hint="eastAsia" w:cstheme="minorBidi"/>
                <w:color w:val="auto"/>
                <w:kern w:val="2"/>
                <w:sz w:val="21"/>
                <w:szCs w:val="21"/>
                <w:lang w:val="en-US" w:eastAsia="zh-CN"/>
              </w:rPr>
              <w:t>径</w:t>
            </w:r>
            <w:r>
              <w:rPr>
                <w:rFonts w:cstheme="minorBidi"/>
                <w:color w:val="auto"/>
                <w:kern w:val="2"/>
                <w:sz w:val="21"/>
                <w:szCs w:val="21"/>
                <w:lang w:eastAsia="zh-CN"/>
              </w:rPr>
              <w:t>40cm-50cm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6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台布</w:t>
            </w:r>
          </w:p>
        </w:tc>
        <w:tc>
          <w:tcPr>
            <w:tcW w:w="293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底层直径3</w:t>
            </w:r>
            <w:r>
              <w:rPr>
                <w:rFonts w:ascii="仿宋" w:hAnsi="仿宋" w:eastAsia="仿宋"/>
                <w:color w:val="auto"/>
                <w:szCs w:val="21"/>
              </w:rPr>
              <w:t>25cm;</w:t>
            </w:r>
            <w:r>
              <w:rPr>
                <w:rFonts w:hint="eastAsia" w:ascii="仿宋" w:hAnsi="仿宋" w:eastAsia="仿宋"/>
                <w:color w:val="auto"/>
                <w:szCs w:val="21"/>
              </w:rPr>
              <w:t>上层边长2</w:t>
            </w:r>
            <w:r>
              <w:rPr>
                <w:rFonts w:ascii="仿宋" w:hAnsi="仿宋" w:eastAsia="仿宋"/>
                <w:color w:val="auto"/>
                <w:szCs w:val="21"/>
              </w:rPr>
              <w:t>40cm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6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>餐巾</w:t>
            </w:r>
          </w:p>
        </w:tc>
        <w:tc>
          <w:tcPr>
            <w:tcW w:w="293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color w:val="auto"/>
                <w:szCs w:val="21"/>
              </w:rPr>
              <w:t>50cm*50cm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exact"/>
          <w:jc w:val="center"/>
        </w:trPr>
        <w:tc>
          <w:tcPr>
            <w:tcW w:w="206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餐具</w:t>
            </w:r>
          </w:p>
        </w:tc>
        <w:tc>
          <w:tcPr>
            <w:tcW w:w="293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骨碟、调味碟、汤碗、汤勺、筷架、长柄勺、筷子</w:t>
            </w:r>
            <w:r>
              <w:rPr>
                <w:rFonts w:hint="eastAsia" w:ascii="仿宋" w:hAnsi="仿宋" w:eastAsia="仿宋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>分餐用具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6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玻璃三套杯</w:t>
            </w:r>
          </w:p>
        </w:tc>
        <w:tc>
          <w:tcPr>
            <w:tcW w:w="2936" w:type="pct"/>
            <w:vAlign w:val="center"/>
          </w:tcPr>
          <w:p>
            <w:pPr>
              <w:pStyle w:val="9"/>
              <w:spacing w:before="1" w:line="268" w:lineRule="exact"/>
              <w:ind w:left="36" w:leftChars="0" w:right="-15" w:rightChars="0"/>
              <w:jc w:val="center"/>
              <w:rPr>
                <w:rFonts w:ascii="仿宋" w:hAnsi="仿宋" w:eastAsia="仿宋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cstheme="minorBidi"/>
                <w:color w:val="auto"/>
                <w:kern w:val="2"/>
                <w:sz w:val="21"/>
                <w:szCs w:val="21"/>
                <w:lang w:eastAsia="zh-CN"/>
              </w:rPr>
              <w:t>450ml</w:t>
            </w:r>
            <w:r>
              <w:rPr>
                <w:rFonts w:hint="eastAsia" w:cstheme="minorBidi"/>
                <w:color w:val="auto"/>
                <w:kern w:val="2"/>
                <w:sz w:val="21"/>
                <w:szCs w:val="21"/>
                <w:lang w:eastAsia="zh-CN"/>
              </w:rPr>
              <w:t>；2</w:t>
            </w:r>
            <w:r>
              <w:rPr>
                <w:rFonts w:cstheme="minorBidi"/>
                <w:color w:val="auto"/>
                <w:kern w:val="2"/>
                <w:sz w:val="21"/>
                <w:szCs w:val="21"/>
                <w:lang w:eastAsia="zh-CN"/>
              </w:rPr>
              <w:t>00ml</w:t>
            </w:r>
            <w:r>
              <w:rPr>
                <w:rFonts w:hint="eastAsia" w:cstheme="minorBidi"/>
                <w:color w:val="auto"/>
                <w:kern w:val="2"/>
                <w:sz w:val="21"/>
                <w:szCs w:val="21"/>
                <w:lang w:eastAsia="zh-CN"/>
              </w:rPr>
              <w:t>；6</w:t>
            </w:r>
            <w:r>
              <w:rPr>
                <w:rFonts w:cstheme="minorBidi"/>
                <w:color w:val="auto"/>
                <w:kern w:val="2"/>
                <w:sz w:val="21"/>
                <w:szCs w:val="21"/>
                <w:lang w:eastAsia="zh-CN"/>
              </w:rPr>
              <w:t>0ml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206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折花盘</w:t>
            </w:r>
          </w:p>
        </w:tc>
        <w:tc>
          <w:tcPr>
            <w:tcW w:w="293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直径</w:t>
            </w:r>
            <w:r>
              <w:rPr>
                <w:rFonts w:hint="eastAsia" w:ascii="仿宋" w:hAnsi="仿宋" w:eastAsia="仿宋"/>
                <w:color w:val="auto"/>
                <w:szCs w:val="21"/>
                <w:lang w:eastAsia="zh-CN"/>
              </w:rPr>
              <w:t>40cm-50cm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6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净手巾</w:t>
            </w:r>
          </w:p>
        </w:tc>
        <w:tc>
          <w:tcPr>
            <w:tcW w:w="293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全棉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6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瓷盘</w:t>
            </w:r>
          </w:p>
        </w:tc>
        <w:tc>
          <w:tcPr>
            <w:tcW w:w="293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>常规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exact"/>
          <w:jc w:val="center"/>
        </w:trPr>
        <w:tc>
          <w:tcPr>
            <w:tcW w:w="206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叉勺</w:t>
            </w:r>
          </w:p>
        </w:tc>
        <w:tc>
          <w:tcPr>
            <w:tcW w:w="293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>常规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  <w:jc w:val="center"/>
        </w:trPr>
        <w:tc>
          <w:tcPr>
            <w:tcW w:w="206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菜单</w:t>
            </w: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color w:val="auto"/>
                <w:szCs w:val="21"/>
              </w:rPr>
              <w:t>份</w:t>
            </w:r>
          </w:p>
        </w:tc>
        <w:tc>
          <w:tcPr>
            <w:tcW w:w="293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color w:val="auto"/>
                <w:szCs w:val="21"/>
              </w:rPr>
              <w:t>份检录时上交评委评分，1份摆放在服务台上，</w:t>
            </w: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color w:val="auto"/>
                <w:szCs w:val="21"/>
              </w:rPr>
              <w:t>份摆台使用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6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主题说明书</w:t>
            </w: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color w:val="auto"/>
                <w:szCs w:val="21"/>
              </w:rPr>
              <w:t>份</w:t>
            </w:r>
          </w:p>
        </w:tc>
        <w:tc>
          <w:tcPr>
            <w:tcW w:w="293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检录时上交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6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>主题装饰物</w:t>
            </w:r>
          </w:p>
        </w:tc>
        <w:tc>
          <w:tcPr>
            <w:tcW w:w="293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>自备</w:t>
            </w:r>
          </w:p>
        </w:tc>
      </w:tr>
    </w:tbl>
    <w:p>
      <w:pPr>
        <w:spacing w:line="360" w:lineRule="auto"/>
        <w:ind w:firstLine="560"/>
        <w:rPr>
          <w:rFonts w:ascii="黑体" w:hAnsi="黑体" w:eastAsia="黑体" w:cs="仿宋"/>
          <w:bCs/>
          <w:sz w:val="32"/>
          <w:szCs w:val="32"/>
        </w:rPr>
      </w:pPr>
      <w:r>
        <w:rPr>
          <w:rFonts w:hint="eastAsia" w:ascii="黑体" w:hAnsi="黑体" w:eastAsia="黑体" w:cs="仿宋"/>
          <w:bCs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仿宋"/>
          <w:bCs/>
          <w:sz w:val="32"/>
          <w:szCs w:val="32"/>
        </w:rPr>
        <w:t>、计分标准</w:t>
      </w:r>
    </w:p>
    <w:p>
      <w:pPr>
        <w:spacing w:line="360" w:lineRule="auto"/>
        <w:ind w:firstLine="640" w:firstLineChars="200"/>
        <w:rPr>
          <w:rFonts w:ascii="楷体" w:hAnsi="楷体" w:eastAsia="楷体" w:cs="仿宋"/>
          <w:bCs/>
          <w:color w:val="262626"/>
          <w:sz w:val="32"/>
          <w:szCs w:val="32"/>
        </w:rPr>
      </w:pPr>
      <w:r>
        <w:rPr>
          <w:rFonts w:hint="eastAsia" w:ascii="楷体" w:hAnsi="楷体" w:eastAsia="楷体" w:cs="仿宋"/>
          <w:bCs/>
          <w:color w:val="262626"/>
          <w:sz w:val="32"/>
          <w:szCs w:val="32"/>
        </w:rPr>
        <w:t>（一）项目计分比重</w:t>
      </w:r>
    </w:p>
    <w:tbl>
      <w:tblPr>
        <w:tblStyle w:val="7"/>
        <w:tblW w:w="0" w:type="auto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4678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theme="majorBidi"/>
                <w:b/>
                <w:bCs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仿宋" w:cstheme="majorBidi"/>
                <w:b/>
                <w:bCs/>
                <w:kern w:val="2"/>
                <w:sz w:val="28"/>
                <w:szCs w:val="28"/>
              </w:rPr>
              <w:t>一级指标</w:t>
            </w:r>
          </w:p>
        </w:tc>
        <w:tc>
          <w:tcPr>
            <w:tcW w:w="4678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theme="majorBidi"/>
                <w:b/>
                <w:bCs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仿宋" w:cstheme="majorBidi"/>
                <w:b/>
                <w:bCs/>
                <w:kern w:val="2"/>
                <w:sz w:val="28"/>
                <w:szCs w:val="28"/>
              </w:rPr>
              <w:t>二级指标</w:t>
            </w:r>
          </w:p>
        </w:tc>
        <w:tc>
          <w:tcPr>
            <w:tcW w:w="1134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theme="majorBidi"/>
                <w:b/>
                <w:bCs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仿宋" w:cstheme="majorBidi"/>
                <w:b/>
                <w:bCs/>
                <w:kern w:val="2"/>
                <w:sz w:val="28"/>
                <w:szCs w:val="28"/>
              </w:rPr>
              <w:t>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" w:type="dxa"/>
            <w:vMerge w:val="restart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2"/>
                <w:sz w:val="28"/>
                <w:szCs w:val="28"/>
              </w:rPr>
              <w:t>笔试</w:t>
            </w:r>
          </w:p>
        </w:tc>
        <w:tc>
          <w:tcPr>
            <w:tcW w:w="4678" w:type="dxa"/>
          </w:tcPr>
          <w:p>
            <w:pPr>
              <w:spacing w:line="560" w:lineRule="exact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2"/>
                <w:sz w:val="28"/>
                <w:szCs w:val="28"/>
              </w:rPr>
              <w:t xml:space="preserve">文化和旅游政策与法规知识     </w:t>
            </w:r>
          </w:p>
        </w:tc>
        <w:tc>
          <w:tcPr>
            <w:tcW w:w="1134" w:type="dxa"/>
            <w:vMerge w:val="restart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2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kern w:val="2"/>
                <w:sz w:val="28"/>
                <w:szCs w:val="28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" w:type="dxa"/>
            <w:vMerge w:val="continue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</w:tc>
        <w:tc>
          <w:tcPr>
            <w:tcW w:w="4678" w:type="dxa"/>
          </w:tcPr>
          <w:p>
            <w:pPr>
              <w:spacing w:line="560" w:lineRule="exact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2"/>
                <w:sz w:val="28"/>
                <w:szCs w:val="28"/>
              </w:rPr>
              <w:t xml:space="preserve">旅游饭店相关标准知识         </w:t>
            </w:r>
          </w:p>
        </w:tc>
        <w:tc>
          <w:tcPr>
            <w:tcW w:w="1134" w:type="dxa"/>
            <w:vMerge w:val="continue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" w:type="dxa"/>
            <w:vMerge w:val="continue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</w:tc>
        <w:tc>
          <w:tcPr>
            <w:tcW w:w="4678" w:type="dxa"/>
          </w:tcPr>
          <w:p>
            <w:pPr>
              <w:spacing w:line="560" w:lineRule="exact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2"/>
                <w:sz w:val="28"/>
                <w:szCs w:val="28"/>
              </w:rPr>
              <w:t xml:space="preserve">饭店专业知识                </w:t>
            </w:r>
          </w:p>
        </w:tc>
        <w:tc>
          <w:tcPr>
            <w:tcW w:w="1134" w:type="dxa"/>
            <w:vMerge w:val="continue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2"/>
                <w:sz w:val="28"/>
                <w:szCs w:val="28"/>
              </w:rPr>
              <w:t>现场操作</w:t>
            </w:r>
          </w:p>
        </w:tc>
        <w:tc>
          <w:tcPr>
            <w:tcW w:w="4678" w:type="dxa"/>
            <w:vAlign w:val="center"/>
          </w:tcPr>
          <w:p>
            <w:pPr>
              <w:spacing w:line="560" w:lineRule="exact"/>
              <w:jc w:val="both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ascii="仿宋" w:hAnsi="仿宋" w:eastAsia="仿宋"/>
                <w:kern w:val="2"/>
                <w:sz w:val="28"/>
                <w:szCs w:val="28"/>
              </w:rPr>
              <w:t>仪容仪表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2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kern w:val="2"/>
                <w:sz w:val="28"/>
                <w:szCs w:val="28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559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>
            <w:pPr>
              <w:spacing w:line="560" w:lineRule="exact"/>
              <w:jc w:val="both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ascii="仿宋" w:hAnsi="仿宋" w:eastAsia="仿宋"/>
                <w:kern w:val="2"/>
                <w:sz w:val="28"/>
                <w:szCs w:val="28"/>
              </w:rPr>
              <w:t>操作技能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7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ascii="仿宋" w:hAnsi="仿宋" w:eastAsia="仿宋"/>
                <w:kern w:val="2"/>
                <w:sz w:val="28"/>
                <w:szCs w:val="28"/>
              </w:rPr>
              <w:t>总分</w:t>
            </w:r>
          </w:p>
        </w:tc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2"/>
                <w:sz w:val="28"/>
                <w:szCs w:val="28"/>
              </w:rPr>
              <w:t>100%</w:t>
            </w:r>
          </w:p>
        </w:tc>
      </w:tr>
    </w:tbl>
    <w:p>
      <w:pPr>
        <w:numPr>
          <w:ilvl w:val="0"/>
          <w:numId w:val="3"/>
        </w:numPr>
        <w:spacing w:line="360" w:lineRule="auto"/>
        <w:ind w:firstLine="561"/>
        <w:rPr>
          <w:rFonts w:ascii="楷体" w:hAnsi="楷体" w:eastAsia="楷体" w:cs="仿宋"/>
          <w:bCs/>
          <w:color w:val="262626"/>
          <w:sz w:val="32"/>
          <w:szCs w:val="32"/>
        </w:rPr>
      </w:pPr>
      <w:r>
        <w:rPr>
          <w:rFonts w:ascii="楷体" w:hAnsi="楷体" w:eastAsia="楷体" w:cs="仿宋"/>
          <w:bCs/>
          <w:color w:val="262626"/>
          <w:sz w:val="32"/>
          <w:szCs w:val="32"/>
        </w:rPr>
        <w:t>中餐服务项目</w:t>
      </w:r>
      <w:r>
        <w:rPr>
          <w:rFonts w:hint="eastAsia" w:ascii="楷体" w:hAnsi="楷体" w:eastAsia="楷体" w:cs="仿宋"/>
          <w:bCs/>
          <w:color w:val="262626"/>
          <w:sz w:val="32"/>
          <w:szCs w:val="32"/>
        </w:rPr>
        <w:t>（现场操作）计分</w:t>
      </w:r>
      <w:r>
        <w:rPr>
          <w:rFonts w:ascii="楷体" w:hAnsi="楷体" w:eastAsia="楷体" w:cs="仿宋"/>
          <w:bCs/>
          <w:color w:val="262626"/>
          <w:sz w:val="32"/>
          <w:szCs w:val="32"/>
        </w:rPr>
        <w:t>标准</w:t>
      </w:r>
    </w:p>
    <w:tbl>
      <w:tblPr>
        <w:tblStyle w:val="6"/>
        <w:tblW w:w="836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960"/>
        <w:gridCol w:w="5480"/>
        <w:gridCol w:w="9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0" w:hRule="atLeast"/>
        </w:trPr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   项目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二级评</w:t>
            </w:r>
            <w:r>
              <w:rPr>
                <w:rStyle w:val="11"/>
                <w:lang w:val="en-US" w:eastAsia="zh-CN" w:bidi="ar"/>
              </w:rPr>
              <w:t xml:space="preserve"> </w:t>
            </w:r>
            <w:r>
              <w:rPr>
                <w:rStyle w:val="12"/>
                <w:lang w:val="en-US" w:eastAsia="zh-CN" w:bidi="ar"/>
              </w:rPr>
              <w:t>价项目</w:t>
            </w:r>
          </w:p>
        </w:tc>
        <w:tc>
          <w:tcPr>
            <w:tcW w:w="5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三级评价项目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</w:t>
            </w:r>
            <w:r>
              <w:rPr>
                <w:rStyle w:val="13"/>
                <w:lang w:val="en-US" w:eastAsia="zh-CN" w:bidi="ar"/>
              </w:rPr>
              <w:t xml:space="preserve">        餐        服        务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仪     容     仪     态</w:t>
            </w:r>
          </w:p>
        </w:tc>
        <w:tc>
          <w:tcPr>
            <w:tcW w:w="5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1.头发干净、整体着色自然，发型符合岗位要求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2.服装、鞋袜符合岗位要求，干净整齐，衣服熨烫挺括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3.手部洁净、指甲修剪整齐，不涂有色指甲油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4.仪态端庄，站姿、走姿规范优美，表情自然大方，面带微笑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    餐    宴    会    摆    台</w:t>
            </w:r>
          </w:p>
        </w:tc>
        <w:tc>
          <w:tcPr>
            <w:tcW w:w="5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1.台布铺设方法正确，四周下垂均等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2.座次安排符合行业规范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3.餐碟间距离均等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4.各餐位摆台标准一致，间距均等，符合行业要求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5.餐巾折花手法正确，符合卫生要求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6.花型突出主人位、主宾位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7.花型挺括、造型美观，整体有设计，与主题协调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8.拉椅方式正确，餐椅间距均等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9.餐具拿取符合卫生、安全要求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10.操作具有逻辑性、连贯性，凸显职业素养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11.物品无碰倒、落地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12.采用托盘斟酒，方法正确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13.斟倒酒量符合行业标准，酒量一致、无滴洒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14.操作规范、流畅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15.台面整体协调，主题突出，风格独特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    题    设    计    与    装    饰    物</w:t>
            </w:r>
          </w:p>
        </w:tc>
        <w:tc>
          <w:tcPr>
            <w:tcW w:w="5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1.说明书设计精美；文字阐述简练、清晰；能够准确阐述主题设计创意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2.台面设计创意新颖独特，具有文化内涵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3.主题装饰物摆在台面正中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4.主题装饰物造型精美，观赏性强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5.主题装饰物体量、高度得当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6.台面整体设计能紧密围绕主题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7.主题装饰物环保、经济，可重复使用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特色菜品推介</w:t>
            </w:r>
          </w:p>
        </w:tc>
        <w:tc>
          <w:tcPr>
            <w:tcW w:w="5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1.菜品介绍要素完整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2.菜品介绍逻辑性强，具有吸引力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3.语言表述清晰，态度友好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numPr>
          <w:ilvl w:val="0"/>
          <w:numId w:val="0"/>
        </w:numPr>
        <w:spacing w:line="360" w:lineRule="auto"/>
        <w:rPr>
          <w:rFonts w:ascii="楷体" w:hAnsi="楷体" w:eastAsia="楷体" w:cs="仿宋"/>
          <w:bCs/>
          <w:color w:val="262626"/>
          <w:sz w:val="32"/>
          <w:szCs w:val="32"/>
        </w:rPr>
      </w:pPr>
    </w:p>
    <w:p>
      <w:pPr>
        <w:spacing w:before="144" w:line="417" w:lineRule="exact"/>
        <w:ind w:left="12"/>
        <w:rPr>
          <w:rFonts w:hint="eastAsia" w:ascii="黑体" w:hAnsi="黑体" w:eastAsia="黑体" w:cs="黑体"/>
          <w:sz w:val="31"/>
          <w:szCs w:val="31"/>
          <w:lang w:eastAsia="zh-CN"/>
        </w:rPr>
      </w:pPr>
      <w:r>
        <w:rPr>
          <w:rFonts w:ascii="黑体" w:hAnsi="黑体" w:eastAsia="黑体" w:cs="黑体"/>
          <w:position w:val="1"/>
          <w:sz w:val="31"/>
          <w:szCs w:val="31"/>
        </w:rPr>
        <w:t>附件</w:t>
      </w:r>
      <w:r>
        <w:rPr>
          <w:rFonts w:ascii="黑体" w:hAnsi="黑体" w:eastAsia="黑体" w:cs="黑体"/>
          <w:spacing w:val="-66"/>
          <w:position w:val="1"/>
          <w:sz w:val="31"/>
          <w:szCs w:val="31"/>
        </w:rPr>
        <w:t xml:space="preserve"> </w:t>
      </w:r>
      <w:r>
        <w:rPr>
          <w:rFonts w:hint="eastAsia" w:ascii="黑体" w:hAnsi="黑体" w:eastAsia="黑体" w:cs="黑体"/>
          <w:position w:val="1"/>
          <w:sz w:val="31"/>
          <w:szCs w:val="31"/>
          <w:lang w:eastAsia="zh-CN"/>
        </w:rPr>
        <w:t>：</w:t>
      </w:r>
    </w:p>
    <w:p>
      <w:pPr>
        <w:spacing w:before="284" w:line="221" w:lineRule="auto"/>
        <w:ind w:left="2674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2"/>
          <w:sz w:val="43"/>
          <w:szCs w:val="43"/>
        </w:rPr>
        <w:t>中国特色菜品名称</w:t>
      </w:r>
    </w:p>
    <w:p>
      <w:pPr>
        <w:spacing w:line="260" w:lineRule="auto"/>
        <w:rPr>
          <w:rFonts w:ascii="Arial"/>
          <w:sz w:val="21"/>
        </w:rPr>
      </w:pPr>
    </w:p>
    <w:p>
      <w:pPr>
        <w:spacing w:before="101" w:line="223" w:lineRule="auto"/>
        <w:ind w:left="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北京烤鸭（京菜）、龙井虾仁（浙菜）、佛跳墙 （闽菜</w:t>
      </w:r>
      <w:r>
        <w:rPr>
          <w:rFonts w:ascii="仿宋" w:hAnsi="仿宋" w:eastAsia="仿宋" w:cs="仿宋"/>
          <w:spacing w:val="7"/>
          <w:sz w:val="31"/>
          <w:szCs w:val="31"/>
        </w:rPr>
        <w:t>）、</w:t>
      </w:r>
    </w:p>
    <w:p>
      <w:pPr>
        <w:spacing w:before="249" w:line="223" w:lineRule="auto"/>
        <w:ind w:left="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糖醋鲤鱼（鲁菜）、麻婆豆腐（川菜）、烤乳猪 （粤菜）、</w:t>
      </w:r>
    </w:p>
    <w:p>
      <w:pPr>
        <w:spacing w:before="248" w:line="354" w:lineRule="auto"/>
        <w:ind w:left="2" w:hanging="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松鼠鳜鱼（苏菜）、剁椒鱼头（湘菜）、毛氏红烧肉（湘菜）、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徽州臭鳜鱼（徽菜）</w:t>
      </w:r>
    </w:p>
    <w:p>
      <w:pPr>
        <w:rPr>
          <w:rFonts w:ascii="Arial"/>
          <w:sz w:val="21"/>
        </w:rPr>
      </w:pPr>
    </w:p>
    <w:p>
      <w:pPr>
        <w:spacing w:line="91" w:lineRule="auto"/>
        <w:rPr>
          <w:rFonts w:ascii="Arial"/>
          <w:sz w:val="2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default" w:eastAsiaTheme="minorEastAsia"/>
        <w:i/>
        <w:iCs/>
        <w:u w:val="single"/>
        <w:lang w:val="en-US" w:eastAsia="zh-CN"/>
      </w:rPr>
    </w:pPr>
    <w:r>
      <w:rPr>
        <w:rFonts w:hint="eastAsia"/>
        <w:i/>
        <w:iCs/>
        <w:u w:val="single"/>
        <w:lang w:val="en-US" w:eastAsia="zh-CN"/>
      </w:rPr>
      <w:t>2024年湖南省旅游饭店职业技能大赛技术文件             来源：省赛技术评判委员会  日期：2024.8.2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78B95B"/>
    <w:multiLevelType w:val="singleLevel"/>
    <w:tmpl w:val="8578B95B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B8C5A5D0"/>
    <w:multiLevelType w:val="singleLevel"/>
    <w:tmpl w:val="B8C5A5D0"/>
    <w:lvl w:ilvl="0" w:tentative="0">
      <w:start w:val="2"/>
      <w:numFmt w:val="decimal"/>
      <w:suff w:val="nothing"/>
      <w:lvlText w:val="（%1）"/>
      <w:lvlJc w:val="left"/>
    </w:lvl>
  </w:abstractNum>
  <w:abstractNum w:abstractNumId="2">
    <w:nsid w:val="15FFFE34"/>
    <w:multiLevelType w:val="singleLevel"/>
    <w:tmpl w:val="15FFFE34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kNjU5ODJlMWFkMzY1ZDdjNDg5MGE5NjAxNWE1OGQifQ=="/>
  </w:docVars>
  <w:rsids>
    <w:rsidRoot w:val="0F255CD8"/>
    <w:rsid w:val="02256287"/>
    <w:rsid w:val="0F255CD8"/>
    <w:rsid w:val="42585666"/>
    <w:rsid w:val="46F14E2E"/>
    <w:rsid w:val="52C10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"/>
      <w:ind w:left="120" w:right="115" w:firstLine="480"/>
    </w:pPr>
    <w:rPr>
      <w:rFonts w:ascii="宋体" w:hAnsi="宋体" w:cs="宋体"/>
      <w:sz w:val="24"/>
      <w:lang w:val="zh-CN" w:bidi="zh-CN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itle"/>
    <w:basedOn w:val="1"/>
    <w:next w:val="1"/>
    <w:autoRedefine/>
    <w:qFormat/>
    <w:uiPriority w:val="10"/>
    <w:pPr>
      <w:spacing w:line="360" w:lineRule="auto"/>
      <w:outlineLvl w:val="0"/>
    </w:pPr>
    <w:rPr>
      <w:rFonts w:ascii="Times New Roman" w:hAnsi="Times New Roman" w:eastAsia="仿宋" w:cstheme="majorBidi"/>
      <w:bCs/>
      <w:sz w:val="24"/>
      <w:szCs w:val="32"/>
    </w:rPr>
  </w:style>
  <w:style w:type="table" w:styleId="7">
    <w:name w:val="Table Grid"/>
    <w:basedOn w:val="6"/>
    <w:qFormat/>
    <w:uiPriority w:val="3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Table Paragraph"/>
    <w:basedOn w:val="1"/>
    <w:qFormat/>
    <w:uiPriority w:val="1"/>
    <w:pPr>
      <w:autoSpaceDE w:val="0"/>
      <w:autoSpaceDN w:val="0"/>
      <w:jc w:val="left"/>
    </w:pPr>
    <w:rPr>
      <w:rFonts w:ascii="仿宋" w:hAnsi="仿宋" w:eastAsia="仿宋" w:cs="仿宋"/>
      <w:kern w:val="0"/>
      <w:sz w:val="22"/>
      <w:lang w:eastAsia="en-US"/>
    </w:rPr>
  </w:style>
  <w:style w:type="table" w:customStyle="1" w:styleId="10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">
    <w:name w:val="font41"/>
    <w:basedOn w:val="8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12">
    <w:name w:val="font11"/>
    <w:basedOn w:val="8"/>
    <w:autoRedefine/>
    <w:qFormat/>
    <w:uiPriority w:val="0"/>
    <w:rPr>
      <w:rFonts w:hint="eastAsia" w:ascii="仿宋" w:hAnsi="仿宋" w:eastAsia="仿宋" w:cs="仿宋"/>
      <w:b/>
      <w:bCs/>
      <w:color w:val="000000"/>
      <w:sz w:val="20"/>
      <w:szCs w:val="20"/>
      <w:u w:val="none"/>
    </w:rPr>
  </w:style>
  <w:style w:type="character" w:customStyle="1" w:styleId="13">
    <w:name w:val="font21"/>
    <w:basedOn w:val="8"/>
    <w:autoRedefine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1617</Words>
  <Characters>1763</Characters>
  <Lines>0</Lines>
  <Paragraphs>0</Paragraphs>
  <TotalTime>1</TotalTime>
  <ScaleCrop>false</ScaleCrop>
  <LinksUpToDate>false</LinksUpToDate>
  <CharactersWithSpaces>1896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2024-08-02T04:40:00Z</dcterms:created>
  <dc:creator>静香</dc:creator>
  <cp:lastModifiedBy>陈婉容</cp:lastModifiedBy>
  <dcterms:modified xsi:type="dcterms:W3CDTF">2024-08-02T08:23:57Z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CCFE99FB8B094CC093BD07BFD84D3349_13</vt:lpwstr>
  </property>
</Properties>
</file>