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80" w:lineRule="exact"/>
        <w:jc w:val="center"/>
        <w:rPr>
          <w:rFonts w:ascii="黑体" w:hAnsi="黑体" w:eastAsia="黑体" w:cs="黑体"/>
          <w:b/>
          <w:color w:val="000000"/>
          <w:kern w:val="0"/>
          <w:sz w:val="36"/>
          <w:szCs w:val="36"/>
        </w:rPr>
      </w:pPr>
      <w:r>
        <w:rPr>
          <w:rFonts w:hint="eastAsia" w:ascii="黑体" w:hAnsi="黑体" w:eastAsia="黑体" w:cs="黑体"/>
          <w:b/>
          <w:color w:val="000000"/>
          <w:kern w:val="0"/>
          <w:sz w:val="36"/>
          <w:szCs w:val="36"/>
        </w:rPr>
        <w:t>2020年湖南省旅游饭店服务技能大赛</w:t>
      </w:r>
      <w:bookmarkStart w:id="0" w:name="_Toc24173"/>
      <w:r>
        <w:rPr>
          <w:rFonts w:hint="eastAsia" w:ascii="黑体" w:hAnsi="黑体" w:eastAsia="黑体" w:cs="黑体"/>
          <w:b/>
          <w:color w:val="000000"/>
          <w:kern w:val="0"/>
          <w:sz w:val="36"/>
          <w:szCs w:val="36"/>
        </w:rPr>
        <w:t>前厅</w:t>
      </w:r>
      <w:r>
        <w:rPr>
          <w:rFonts w:hint="eastAsia" w:ascii="黑体" w:hAnsi="黑体" w:eastAsia="黑体" w:cs="黑体"/>
          <w:b/>
          <w:color w:val="000000"/>
          <w:kern w:val="0"/>
          <w:sz w:val="36"/>
          <w:szCs w:val="36"/>
          <w:lang w:val="en-US" w:eastAsia="zh-CN"/>
        </w:rPr>
        <w:t>服务（前台</w:t>
      </w:r>
      <w:r>
        <w:rPr>
          <w:rFonts w:hint="eastAsia" w:ascii="黑体" w:hAnsi="黑体" w:eastAsia="黑体" w:cs="黑体"/>
          <w:b/>
          <w:color w:val="000000"/>
          <w:kern w:val="0"/>
          <w:sz w:val="36"/>
          <w:szCs w:val="36"/>
        </w:rPr>
        <w:t>接待</w:t>
      </w:r>
      <w:r>
        <w:rPr>
          <w:rFonts w:hint="eastAsia" w:ascii="黑体" w:hAnsi="黑体" w:eastAsia="黑体" w:cs="黑体"/>
          <w:b/>
          <w:color w:val="000000"/>
          <w:kern w:val="0"/>
          <w:sz w:val="36"/>
          <w:szCs w:val="36"/>
          <w:lang w:eastAsia="zh-CN"/>
        </w:rPr>
        <w:t>）</w:t>
      </w:r>
      <w:r>
        <w:rPr>
          <w:rFonts w:hint="eastAsia" w:ascii="黑体" w:hAnsi="黑体" w:eastAsia="黑体" w:cs="黑体"/>
          <w:b/>
          <w:color w:val="000000"/>
          <w:kern w:val="0"/>
          <w:sz w:val="36"/>
          <w:szCs w:val="36"/>
        </w:rPr>
        <w:t>比赛规则及评分标准</w:t>
      </w:r>
      <w:bookmarkEnd w:id="0"/>
    </w:p>
    <w:p>
      <w:pPr>
        <w:pStyle w:val="2"/>
        <w:rPr>
          <w:lang w:val="en-US"/>
        </w:rPr>
      </w:pPr>
    </w:p>
    <w:p>
      <w:pPr>
        <w:spacing w:line="580" w:lineRule="exact"/>
        <w:ind w:firstLine="640" w:firstLineChars="200"/>
        <w:rPr>
          <w:rFonts w:ascii="黑体" w:eastAsia="黑体"/>
          <w:sz w:val="32"/>
          <w:szCs w:val="32"/>
        </w:rPr>
      </w:pPr>
      <w:r>
        <w:rPr>
          <w:rFonts w:hint="eastAsia" w:ascii="黑体" w:eastAsia="黑体"/>
          <w:sz w:val="32"/>
          <w:szCs w:val="32"/>
        </w:rPr>
        <w:t>一</w:t>
      </w:r>
      <w:r>
        <w:rPr>
          <w:rFonts w:ascii="黑体" w:eastAsia="黑体"/>
          <w:sz w:val="32"/>
          <w:szCs w:val="32"/>
        </w:rPr>
        <w:t>、竞赛内容</w:t>
      </w:r>
    </w:p>
    <w:p>
      <w:pPr>
        <w:adjustRightInd w:val="0"/>
        <w:snapToGrid w:val="0"/>
        <w:spacing w:line="58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sz w:val="32"/>
          <w:szCs w:val="32"/>
        </w:rPr>
        <w:t>1.理论知识考核（15%）：主要考核选手的政策与法规、旅游和历史文化常识、饭店专业知识等。</w:t>
      </w:r>
      <w:r>
        <w:rPr>
          <w:rFonts w:hint="eastAsia" w:ascii="仿宋" w:hAnsi="仿宋" w:eastAsia="仿宋" w:cs="仿宋"/>
          <w:bCs/>
          <w:color w:val="000000" w:themeColor="text1"/>
          <w:sz w:val="32"/>
          <w:szCs w:val="32"/>
          <w14:textFill>
            <w14:solidFill>
              <w14:schemeClr w14:val="tx1"/>
            </w14:solidFill>
          </w14:textFill>
        </w:rPr>
        <w:t>考核内容要点将于10月中上旬通过湖南省旅游饭店协会官网公布。</w:t>
      </w:r>
    </w:p>
    <w:p>
      <w:pPr>
        <w:spacing w:line="600" w:lineRule="exact"/>
        <w:ind w:firstLine="640" w:firstLineChars="200"/>
        <w:rPr>
          <w:rFonts w:ascii="仿宋" w:hAnsi="仿宋" w:eastAsia="仿宋" w:cs="仿宋"/>
          <w:sz w:val="32"/>
          <w:szCs w:val="32"/>
        </w:rPr>
      </w:pPr>
      <w:r>
        <w:rPr>
          <w:rFonts w:hint="eastAsia" w:ascii="仿宋" w:hAnsi="仿宋" w:eastAsia="仿宋" w:cs="仿宋"/>
          <w:bCs/>
          <w:color w:val="262626"/>
          <w:sz w:val="32"/>
          <w:szCs w:val="32"/>
        </w:rPr>
        <w:t>理论考核为一份综合试卷，题型为单项选择题、多项选择题和判断题，满分100分，考试时间60分钟。</w:t>
      </w:r>
      <w:r>
        <w:rPr>
          <w:rFonts w:hint="eastAsia" w:ascii="仿宋" w:hAnsi="仿宋" w:eastAsia="仿宋" w:cs="仿宋"/>
          <w:sz w:val="32"/>
          <w:szCs w:val="32"/>
        </w:rPr>
        <w:t>理论知识考核设单独考场进行。</w:t>
      </w:r>
    </w:p>
    <w:p>
      <w:pPr>
        <w:spacing w:line="560" w:lineRule="exact"/>
        <w:ind w:firstLine="573"/>
        <w:rPr>
          <w:rFonts w:ascii="仿宋" w:hAnsi="仿宋" w:eastAsia="仿宋" w:cs="仿宋"/>
          <w:bCs/>
          <w:color w:val="262626"/>
        </w:rPr>
      </w:pPr>
      <w:r>
        <w:rPr>
          <w:rFonts w:hint="eastAsia" w:ascii="仿宋" w:hAnsi="仿宋" w:eastAsia="仿宋" w:cs="仿宋"/>
          <w:sz w:val="32"/>
          <w:szCs w:val="32"/>
        </w:rPr>
        <w:t>2.英语口语测试（10%）：</w:t>
      </w:r>
      <w:r>
        <w:rPr>
          <w:rFonts w:hint="eastAsia" w:ascii="仿宋" w:hAnsi="仿宋" w:eastAsia="仿宋" w:cs="仿宋"/>
          <w:bCs/>
          <w:color w:val="262626"/>
          <w:sz w:val="32"/>
          <w:szCs w:val="32"/>
        </w:rPr>
        <w:t>服务英语考核要求每名选手回答3道与本岗位服务内容相关的提问，英译中1道，中译英1道，情景对话1道。英语服务问答时间3分钟。</w:t>
      </w:r>
      <w:r>
        <w:rPr>
          <w:rFonts w:hint="eastAsia" w:ascii="仿宋" w:hAnsi="仿宋" w:eastAsia="仿宋" w:cs="仿宋"/>
          <w:sz w:val="32"/>
          <w:szCs w:val="32"/>
        </w:rPr>
        <w:t>英语测试设单独考场进行。</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3.仪容仪表（5%）：主要考察参赛选手的仪容仪表是否符合旅游行业的基本规范及岗位要求。</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4.现场操作（70%）：办理入住登记、岗位知识及应变能力问答。</w:t>
      </w:r>
    </w:p>
    <w:p>
      <w:pPr>
        <w:spacing w:line="600" w:lineRule="exact"/>
        <w:ind w:firstLine="640" w:firstLineChars="200"/>
        <w:jc w:val="left"/>
        <w:rPr>
          <w:rFonts w:ascii="仿宋" w:hAnsi="仿宋" w:eastAsia="仿宋" w:cs="仿宋"/>
          <w:b/>
          <w:bCs/>
          <w:sz w:val="32"/>
          <w:szCs w:val="32"/>
        </w:rPr>
      </w:pPr>
      <w:r>
        <w:rPr>
          <w:rFonts w:hint="eastAsia" w:ascii="黑体" w:eastAsia="黑体"/>
          <w:sz w:val="32"/>
          <w:szCs w:val="32"/>
        </w:rPr>
        <w:t>二、比赛要求及流程</w:t>
      </w:r>
      <w:r>
        <w:rPr>
          <w:rFonts w:hint="eastAsia" w:ascii="仿宋" w:hAnsi="仿宋" w:eastAsia="仿宋" w:cs="仿宋"/>
          <w:b/>
          <w:bCs/>
          <w:sz w:val="32"/>
          <w:szCs w:val="32"/>
        </w:rPr>
        <w:t xml:space="preserve">                                                                                                                                                                                                                                                                                                                                                                                                                                                                                                                                                                                                                                                                                                                                                                                                                                                                                                                                                                                                                                                                                                                                                                                                                                                                                                                                                                                                                                                                                                                                                                                                                                                                                                                                                                                                                                                                                                                                                                                                                                                                                                                                                                                                                                                                                                                                                                                                                                                                                                                                                                                                                                                                                                                                                                                                                                                                                                                                                                                                                                                                                                                                                                                                                                                                                                                                                                                                                                                                                                                                                                                                                                                                                                                                                                                                                                                                                                                                                                                                                                                                                                                                                                                                                </w:t>
      </w:r>
      <w:r>
        <w:rPr>
          <w:rFonts w:hint="eastAsia" w:ascii="仿宋" w:hAnsi="仿宋" w:eastAsia="仿宋" w:cs="仿宋"/>
          <w:b/>
          <w:bCs/>
          <w:sz w:val="32"/>
          <w:szCs w:val="32"/>
        </w:rPr>
        <w:t xml:space="preserve">                                                                                                                                                                                                                                                                                                                                                                                                                                                                                                                                                                                                                                                                                                                                                                                                                                                                                                                                                                                                                                                                                                                                                                                                                                                                                                                                                                                                                                                                                                                                                                                                                                                                                                                                                                                                                                                                                                                                                                                                                                                                                                                                                                                                                                                                                                                                                                                                                                                                                                                                                                                                                                                                                                                                                                                                                                                                                                                                                                                                                                                                                                                                                                                                                                                                                                                                                                                                                                                                                                                                                                                                                                                                                                                                                                                                                                                                                                                                                                                                                                                                                                                                                                                                                </w:t>
      </w:r>
      <w:r>
        <w:rPr>
          <w:rFonts w:hint="eastAsia" w:ascii="仿宋" w:hAnsi="仿宋" w:eastAsia="仿宋" w:cs="仿宋"/>
          <w:b/>
          <w:bCs/>
          <w:sz w:val="32"/>
          <w:szCs w:val="32"/>
        </w:rPr>
        <w:t xml:space="preserve">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参赛选手在酒店10种常见顾客类型中抽取一种，进行前台接待服务，包括对饭店产品的推销和进行入住登记，时间5分钟；岗位知识及应变能力问答以回答问题形式考察参赛选手服务岗位应知应会的知识和技能，以及服务应变能力，问答时间2分钟（每超时30秒扣1分, 以此类推，提前不加分）。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2.选手必须佩带参赛证和提前抽取的比赛顺次号牌，由引赛员引入比赛场地，将选手参赛证递交评委后，再做平伸手加转体动作。进行仪容仪表考评后，回操作台旁边。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3.评委统一口令“开始准备”后选手进行准备，准备时间2分钟；准备就绪后，在操作台后举手示意。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4.选手在评委宣布“比赛开始”后开始操作。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5.所有操作结束后，选手举手示意“比赛完毕”。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6、比赛要求：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（1）由组委会选派人员到比赛现场扮演客人和礼宾员，扮演客人的角色由比赛前选手抽签决定；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（3）选手入场后到评委前接受仪容仪表检查；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bookmarkStart w:id="1" w:name="_GoBack"/>
      <w:bookmarkEnd w:id="1"/>
      <w:r>
        <w:rPr>
          <w:rFonts w:hint="eastAsia" w:ascii="仿宋" w:hAnsi="仿宋" w:eastAsia="仿宋" w:cs="仿宋"/>
          <w:sz w:val="32"/>
          <w:szCs w:val="32"/>
        </w:rPr>
        <w:t>登记单、信用卡和押金条核对证件、宾客签名即可；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（5）在与客人的每一次的接触中选手的身体语言和口头语言列为细项评分（微笑、问候、目光接触、手势、行走、语音、语速等），错一次扣2分，以此类推；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（6）该项目比赛的过程将进行现场录像，留作评分依据。</w:t>
      </w:r>
    </w:p>
    <w:p>
      <w:pPr>
        <w:spacing w:line="600" w:lineRule="exact"/>
        <w:ind w:firstLine="640" w:firstLineChars="200"/>
        <w:jc w:val="left"/>
        <w:rPr>
          <w:rFonts w:ascii="黑体" w:eastAsia="黑体"/>
          <w:sz w:val="32"/>
          <w:szCs w:val="32"/>
        </w:rPr>
      </w:pPr>
      <w:r>
        <w:rPr>
          <w:rFonts w:hint="eastAsia" w:ascii="黑体" w:eastAsia="黑体"/>
          <w:sz w:val="32"/>
          <w:szCs w:val="32"/>
        </w:rPr>
        <w:t>三、比赛物品准备：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1、组委会提供物品：操作台、POS机；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2、选手自备物品：需使用的单据、表格、身份证、笔等。</w:t>
      </w:r>
    </w:p>
    <w:p>
      <w:pPr>
        <w:spacing w:line="600" w:lineRule="exact"/>
        <w:ind w:firstLine="640" w:firstLineChars="200"/>
        <w:jc w:val="left"/>
        <w:rPr>
          <w:rFonts w:ascii="黑体" w:eastAsia="黑体"/>
          <w:sz w:val="32"/>
          <w:szCs w:val="32"/>
        </w:rPr>
      </w:pPr>
      <w:r>
        <w:rPr>
          <w:rFonts w:hint="eastAsia" w:ascii="黑体" w:eastAsia="黑体"/>
          <w:sz w:val="32"/>
          <w:szCs w:val="32"/>
        </w:rPr>
        <w:t>四、比赛评分标准</w:t>
      </w:r>
    </w:p>
    <w:p>
      <w:pPr>
        <w:widowControl/>
        <w:spacing w:line="6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1.仪容仪表评分标准</w:t>
      </w:r>
    </w:p>
    <w:tbl>
      <w:tblPr>
        <w:tblStyle w:val="3"/>
        <w:tblW w:w="8847"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0"/>
        <w:gridCol w:w="4651"/>
        <w:gridCol w:w="939"/>
        <w:gridCol w:w="837"/>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60" w:type="dxa"/>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项  目</w:t>
            </w:r>
          </w:p>
        </w:tc>
        <w:tc>
          <w:tcPr>
            <w:tcW w:w="4651" w:type="dxa"/>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要求与评分细则</w:t>
            </w:r>
          </w:p>
        </w:tc>
        <w:tc>
          <w:tcPr>
            <w:tcW w:w="939" w:type="dxa"/>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分值</w:t>
            </w:r>
          </w:p>
        </w:tc>
        <w:tc>
          <w:tcPr>
            <w:tcW w:w="837" w:type="dxa"/>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扣分</w:t>
            </w:r>
          </w:p>
        </w:tc>
        <w:tc>
          <w:tcPr>
            <w:tcW w:w="960" w:type="dxa"/>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60" w:type="dxa"/>
            <w:vMerge w:val="restart"/>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头 发</w:t>
            </w:r>
          </w:p>
          <w:p>
            <w:pPr>
              <w:spacing w:line="360" w:lineRule="auto"/>
              <w:jc w:val="center"/>
              <w:rPr>
                <w:rFonts w:ascii="仿宋" w:hAnsi="仿宋" w:eastAsia="仿宋"/>
                <w:b/>
                <w:bCs/>
                <w:color w:val="000000"/>
                <w:sz w:val="24"/>
              </w:rPr>
            </w:pPr>
            <w:r>
              <w:rPr>
                <w:rFonts w:hint="eastAsia" w:ascii="仿宋" w:hAnsi="仿宋" w:eastAsia="仿宋"/>
                <w:b/>
                <w:bCs/>
                <w:color w:val="000000"/>
                <w:sz w:val="24"/>
              </w:rPr>
              <w:t>（1.0分）</w:t>
            </w:r>
          </w:p>
        </w:tc>
        <w:tc>
          <w:tcPr>
            <w:tcW w:w="4651" w:type="dxa"/>
          </w:tcPr>
          <w:p>
            <w:pPr>
              <w:spacing w:line="360" w:lineRule="auto"/>
              <w:rPr>
                <w:rFonts w:ascii="仿宋" w:hAnsi="仿宋" w:eastAsia="仿宋"/>
                <w:b/>
                <w:color w:val="000000"/>
                <w:sz w:val="24"/>
              </w:rPr>
            </w:pPr>
            <w:r>
              <w:rPr>
                <w:rFonts w:hint="eastAsia" w:ascii="仿宋" w:hAnsi="仿宋" w:eastAsia="仿宋"/>
                <w:b/>
                <w:color w:val="000000"/>
                <w:sz w:val="24"/>
              </w:rPr>
              <w:t>男士</w:t>
            </w:r>
          </w:p>
        </w:tc>
        <w:tc>
          <w:tcPr>
            <w:tcW w:w="939" w:type="dxa"/>
          </w:tcPr>
          <w:p>
            <w:pPr>
              <w:spacing w:line="360" w:lineRule="auto"/>
              <w:rPr>
                <w:rFonts w:ascii="仿宋" w:hAnsi="仿宋" w:eastAsia="仿宋"/>
                <w:color w:val="000000"/>
                <w:sz w:val="24"/>
              </w:rPr>
            </w:pPr>
          </w:p>
        </w:tc>
        <w:tc>
          <w:tcPr>
            <w:tcW w:w="837" w:type="dxa"/>
          </w:tcPr>
          <w:p>
            <w:pPr>
              <w:spacing w:line="360" w:lineRule="auto"/>
              <w:rPr>
                <w:rFonts w:ascii="仿宋" w:hAnsi="仿宋" w:eastAsia="仿宋"/>
                <w:color w:val="000000"/>
                <w:sz w:val="24"/>
              </w:rPr>
            </w:pPr>
          </w:p>
        </w:tc>
        <w:tc>
          <w:tcPr>
            <w:tcW w:w="960"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60" w:type="dxa"/>
            <w:vMerge w:val="continue"/>
            <w:vAlign w:val="center"/>
          </w:tcPr>
          <w:p>
            <w:pPr>
              <w:spacing w:line="360" w:lineRule="auto"/>
              <w:jc w:val="center"/>
              <w:rPr>
                <w:rFonts w:ascii="仿宋" w:hAnsi="仿宋" w:eastAsia="仿宋"/>
                <w:b/>
                <w:bCs/>
                <w:color w:val="000000"/>
                <w:sz w:val="24"/>
              </w:rPr>
            </w:pPr>
          </w:p>
        </w:tc>
        <w:tc>
          <w:tcPr>
            <w:tcW w:w="4651" w:type="dxa"/>
          </w:tcPr>
          <w:p>
            <w:pPr>
              <w:spacing w:line="360" w:lineRule="auto"/>
              <w:rPr>
                <w:rFonts w:ascii="仿宋" w:hAnsi="仿宋" w:eastAsia="仿宋"/>
                <w:color w:val="000000"/>
                <w:sz w:val="24"/>
              </w:rPr>
            </w:pPr>
            <w:r>
              <w:rPr>
                <w:rFonts w:hint="eastAsia" w:ascii="仿宋" w:hAnsi="仿宋" w:eastAsia="仿宋"/>
                <w:color w:val="000000"/>
                <w:sz w:val="24"/>
              </w:rPr>
              <w:t>后不盖领，侧不盖耳</w:t>
            </w:r>
          </w:p>
        </w:tc>
        <w:tc>
          <w:tcPr>
            <w:tcW w:w="939" w:type="dxa"/>
          </w:tcPr>
          <w:p>
            <w:pPr>
              <w:spacing w:line="360" w:lineRule="auto"/>
              <w:jc w:val="center"/>
              <w:rPr>
                <w:rFonts w:ascii="仿宋" w:hAnsi="仿宋" w:eastAsia="仿宋"/>
                <w:color w:val="000000"/>
                <w:sz w:val="24"/>
              </w:rPr>
            </w:pPr>
            <w:r>
              <w:rPr>
                <w:rFonts w:hint="eastAsia" w:ascii="仿宋" w:hAnsi="仿宋" w:eastAsia="仿宋"/>
                <w:color w:val="000000"/>
                <w:sz w:val="24"/>
              </w:rPr>
              <w:t>0.5分</w:t>
            </w:r>
          </w:p>
        </w:tc>
        <w:tc>
          <w:tcPr>
            <w:tcW w:w="837" w:type="dxa"/>
          </w:tcPr>
          <w:p>
            <w:pPr>
              <w:spacing w:line="360" w:lineRule="auto"/>
              <w:rPr>
                <w:rFonts w:ascii="仿宋" w:hAnsi="仿宋" w:eastAsia="仿宋"/>
                <w:color w:val="000000"/>
                <w:sz w:val="24"/>
              </w:rPr>
            </w:pPr>
          </w:p>
        </w:tc>
        <w:tc>
          <w:tcPr>
            <w:tcW w:w="960"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60" w:type="dxa"/>
            <w:vMerge w:val="continue"/>
            <w:vAlign w:val="center"/>
          </w:tcPr>
          <w:p>
            <w:pPr>
              <w:spacing w:line="360" w:lineRule="auto"/>
              <w:jc w:val="center"/>
              <w:rPr>
                <w:rFonts w:ascii="仿宋" w:hAnsi="仿宋" w:eastAsia="仿宋"/>
                <w:b/>
                <w:bCs/>
                <w:color w:val="000000"/>
                <w:sz w:val="24"/>
              </w:rPr>
            </w:pPr>
          </w:p>
        </w:tc>
        <w:tc>
          <w:tcPr>
            <w:tcW w:w="4651" w:type="dxa"/>
          </w:tcPr>
          <w:p>
            <w:pPr>
              <w:spacing w:line="360" w:lineRule="auto"/>
              <w:rPr>
                <w:rFonts w:ascii="仿宋" w:hAnsi="仿宋" w:eastAsia="仿宋"/>
                <w:color w:val="000000"/>
                <w:sz w:val="24"/>
              </w:rPr>
            </w:pPr>
            <w:r>
              <w:rPr>
                <w:rFonts w:hint="eastAsia" w:ascii="仿宋" w:hAnsi="仿宋" w:eastAsia="仿宋"/>
                <w:color w:val="000000"/>
                <w:sz w:val="24"/>
              </w:rPr>
              <w:t>干净、整齐，发色自然，发型符合岗位规范</w:t>
            </w:r>
          </w:p>
        </w:tc>
        <w:tc>
          <w:tcPr>
            <w:tcW w:w="939" w:type="dxa"/>
          </w:tcPr>
          <w:p>
            <w:pPr>
              <w:spacing w:line="360" w:lineRule="auto"/>
              <w:jc w:val="center"/>
              <w:rPr>
                <w:rFonts w:ascii="仿宋" w:hAnsi="仿宋" w:eastAsia="仿宋"/>
                <w:color w:val="000000"/>
                <w:sz w:val="24"/>
              </w:rPr>
            </w:pPr>
            <w:r>
              <w:rPr>
                <w:rFonts w:hint="eastAsia" w:ascii="仿宋" w:hAnsi="仿宋" w:eastAsia="仿宋"/>
                <w:color w:val="000000"/>
                <w:sz w:val="24"/>
              </w:rPr>
              <w:t>0.5分</w:t>
            </w:r>
          </w:p>
        </w:tc>
        <w:tc>
          <w:tcPr>
            <w:tcW w:w="837" w:type="dxa"/>
          </w:tcPr>
          <w:p>
            <w:pPr>
              <w:spacing w:line="360" w:lineRule="auto"/>
              <w:rPr>
                <w:rFonts w:ascii="仿宋" w:hAnsi="仿宋" w:eastAsia="仿宋"/>
                <w:color w:val="000000"/>
                <w:sz w:val="24"/>
              </w:rPr>
            </w:pPr>
          </w:p>
        </w:tc>
        <w:tc>
          <w:tcPr>
            <w:tcW w:w="960"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60" w:type="dxa"/>
            <w:vMerge w:val="continue"/>
            <w:vAlign w:val="center"/>
          </w:tcPr>
          <w:p>
            <w:pPr>
              <w:spacing w:line="360" w:lineRule="auto"/>
              <w:jc w:val="center"/>
              <w:rPr>
                <w:rFonts w:ascii="仿宋" w:hAnsi="仿宋" w:eastAsia="仿宋"/>
                <w:b/>
                <w:bCs/>
                <w:color w:val="000000"/>
                <w:sz w:val="24"/>
              </w:rPr>
            </w:pPr>
          </w:p>
        </w:tc>
        <w:tc>
          <w:tcPr>
            <w:tcW w:w="4651" w:type="dxa"/>
          </w:tcPr>
          <w:p>
            <w:pPr>
              <w:spacing w:line="360" w:lineRule="auto"/>
              <w:rPr>
                <w:rFonts w:ascii="仿宋" w:hAnsi="仿宋" w:eastAsia="仿宋"/>
                <w:b/>
                <w:color w:val="000000"/>
                <w:sz w:val="24"/>
              </w:rPr>
            </w:pPr>
            <w:r>
              <w:rPr>
                <w:rFonts w:hint="eastAsia" w:ascii="仿宋" w:hAnsi="仿宋" w:eastAsia="仿宋"/>
                <w:b/>
                <w:color w:val="000000"/>
                <w:sz w:val="24"/>
              </w:rPr>
              <w:t>女士</w:t>
            </w:r>
          </w:p>
        </w:tc>
        <w:tc>
          <w:tcPr>
            <w:tcW w:w="939" w:type="dxa"/>
          </w:tcPr>
          <w:p>
            <w:pPr>
              <w:spacing w:line="360" w:lineRule="auto"/>
              <w:jc w:val="center"/>
              <w:rPr>
                <w:rFonts w:ascii="仿宋" w:hAnsi="仿宋" w:eastAsia="仿宋"/>
                <w:color w:val="000000"/>
                <w:sz w:val="24"/>
              </w:rPr>
            </w:pPr>
          </w:p>
        </w:tc>
        <w:tc>
          <w:tcPr>
            <w:tcW w:w="837" w:type="dxa"/>
          </w:tcPr>
          <w:p>
            <w:pPr>
              <w:spacing w:line="360" w:lineRule="auto"/>
              <w:rPr>
                <w:rFonts w:ascii="仿宋" w:hAnsi="仿宋" w:eastAsia="仿宋"/>
                <w:color w:val="000000"/>
                <w:sz w:val="24"/>
              </w:rPr>
            </w:pPr>
          </w:p>
        </w:tc>
        <w:tc>
          <w:tcPr>
            <w:tcW w:w="960"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60" w:type="dxa"/>
            <w:vMerge w:val="continue"/>
            <w:vAlign w:val="center"/>
          </w:tcPr>
          <w:p>
            <w:pPr>
              <w:spacing w:line="360" w:lineRule="auto"/>
              <w:jc w:val="center"/>
              <w:rPr>
                <w:rFonts w:ascii="仿宋" w:hAnsi="仿宋" w:eastAsia="仿宋"/>
                <w:b/>
                <w:bCs/>
                <w:color w:val="000000"/>
                <w:sz w:val="24"/>
              </w:rPr>
            </w:pPr>
          </w:p>
        </w:tc>
        <w:tc>
          <w:tcPr>
            <w:tcW w:w="4651" w:type="dxa"/>
          </w:tcPr>
          <w:p>
            <w:pPr>
              <w:spacing w:line="360" w:lineRule="auto"/>
              <w:rPr>
                <w:rFonts w:ascii="仿宋" w:hAnsi="仿宋" w:eastAsia="仿宋"/>
                <w:color w:val="000000"/>
                <w:sz w:val="24"/>
              </w:rPr>
            </w:pPr>
            <w:r>
              <w:rPr>
                <w:rFonts w:hint="eastAsia" w:ascii="仿宋" w:hAnsi="仿宋" w:eastAsia="仿宋"/>
                <w:color w:val="000000"/>
                <w:sz w:val="24"/>
              </w:rPr>
              <w:t>后不过肩，前不盖眼</w:t>
            </w:r>
          </w:p>
        </w:tc>
        <w:tc>
          <w:tcPr>
            <w:tcW w:w="939" w:type="dxa"/>
          </w:tcPr>
          <w:p>
            <w:pPr>
              <w:spacing w:line="360" w:lineRule="auto"/>
              <w:jc w:val="center"/>
              <w:rPr>
                <w:rFonts w:ascii="仿宋" w:hAnsi="仿宋" w:eastAsia="仿宋"/>
                <w:color w:val="000000"/>
                <w:sz w:val="24"/>
              </w:rPr>
            </w:pPr>
            <w:r>
              <w:rPr>
                <w:rFonts w:hint="eastAsia" w:ascii="仿宋" w:hAnsi="仿宋" w:eastAsia="仿宋"/>
                <w:color w:val="000000"/>
                <w:sz w:val="24"/>
              </w:rPr>
              <w:t>0.5分</w:t>
            </w:r>
          </w:p>
        </w:tc>
        <w:tc>
          <w:tcPr>
            <w:tcW w:w="837" w:type="dxa"/>
          </w:tcPr>
          <w:p>
            <w:pPr>
              <w:spacing w:line="360" w:lineRule="auto"/>
              <w:rPr>
                <w:rFonts w:ascii="仿宋" w:hAnsi="仿宋" w:eastAsia="仿宋"/>
                <w:color w:val="000000"/>
                <w:sz w:val="24"/>
              </w:rPr>
            </w:pPr>
          </w:p>
        </w:tc>
        <w:tc>
          <w:tcPr>
            <w:tcW w:w="960"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60" w:type="dxa"/>
            <w:vMerge w:val="continue"/>
            <w:vAlign w:val="center"/>
          </w:tcPr>
          <w:p>
            <w:pPr>
              <w:spacing w:line="360" w:lineRule="auto"/>
              <w:jc w:val="center"/>
              <w:rPr>
                <w:rFonts w:ascii="仿宋" w:hAnsi="仿宋" w:eastAsia="仿宋"/>
                <w:b/>
                <w:bCs/>
                <w:color w:val="000000"/>
                <w:sz w:val="24"/>
              </w:rPr>
            </w:pPr>
          </w:p>
        </w:tc>
        <w:tc>
          <w:tcPr>
            <w:tcW w:w="4651" w:type="dxa"/>
          </w:tcPr>
          <w:p>
            <w:pPr>
              <w:spacing w:line="360" w:lineRule="auto"/>
              <w:rPr>
                <w:rFonts w:ascii="仿宋" w:hAnsi="仿宋" w:eastAsia="仿宋"/>
                <w:color w:val="000000"/>
                <w:sz w:val="24"/>
              </w:rPr>
            </w:pPr>
            <w:r>
              <w:rPr>
                <w:rFonts w:hint="eastAsia" w:ascii="仿宋" w:hAnsi="仿宋" w:eastAsia="仿宋"/>
                <w:color w:val="000000"/>
                <w:sz w:val="24"/>
              </w:rPr>
              <w:t>干净、整齐，发色自然，发型符合岗位规范</w:t>
            </w:r>
          </w:p>
        </w:tc>
        <w:tc>
          <w:tcPr>
            <w:tcW w:w="939" w:type="dxa"/>
          </w:tcPr>
          <w:p>
            <w:pPr>
              <w:spacing w:line="360" w:lineRule="auto"/>
              <w:jc w:val="center"/>
              <w:rPr>
                <w:rFonts w:ascii="仿宋" w:hAnsi="仿宋" w:eastAsia="仿宋"/>
                <w:color w:val="000000"/>
                <w:sz w:val="24"/>
              </w:rPr>
            </w:pPr>
            <w:r>
              <w:rPr>
                <w:rFonts w:hint="eastAsia" w:ascii="仿宋" w:hAnsi="仿宋" w:eastAsia="仿宋"/>
                <w:color w:val="000000"/>
                <w:sz w:val="24"/>
              </w:rPr>
              <w:t>0.5分</w:t>
            </w:r>
          </w:p>
        </w:tc>
        <w:tc>
          <w:tcPr>
            <w:tcW w:w="837" w:type="dxa"/>
          </w:tcPr>
          <w:p>
            <w:pPr>
              <w:spacing w:line="360" w:lineRule="auto"/>
              <w:rPr>
                <w:rFonts w:ascii="仿宋" w:hAnsi="仿宋" w:eastAsia="仿宋"/>
                <w:color w:val="000000"/>
                <w:sz w:val="24"/>
              </w:rPr>
            </w:pPr>
          </w:p>
        </w:tc>
        <w:tc>
          <w:tcPr>
            <w:tcW w:w="960"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60" w:type="dxa"/>
            <w:vMerge w:val="restart"/>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面 部</w:t>
            </w:r>
          </w:p>
          <w:p>
            <w:pPr>
              <w:spacing w:line="360" w:lineRule="auto"/>
              <w:jc w:val="center"/>
              <w:rPr>
                <w:rFonts w:ascii="仿宋" w:hAnsi="仿宋" w:eastAsia="仿宋"/>
                <w:b/>
                <w:bCs/>
                <w:color w:val="000000"/>
                <w:sz w:val="24"/>
              </w:rPr>
            </w:pPr>
            <w:r>
              <w:rPr>
                <w:rFonts w:hint="eastAsia" w:ascii="仿宋" w:hAnsi="仿宋" w:eastAsia="仿宋"/>
                <w:b/>
                <w:bCs/>
                <w:color w:val="000000"/>
                <w:sz w:val="24"/>
              </w:rPr>
              <w:t>（0.5分）</w:t>
            </w:r>
          </w:p>
        </w:tc>
        <w:tc>
          <w:tcPr>
            <w:tcW w:w="4651" w:type="dxa"/>
          </w:tcPr>
          <w:p>
            <w:pPr>
              <w:spacing w:line="360" w:lineRule="auto"/>
              <w:rPr>
                <w:rFonts w:ascii="仿宋" w:hAnsi="仿宋" w:eastAsia="仿宋"/>
                <w:color w:val="000000"/>
                <w:sz w:val="24"/>
              </w:rPr>
            </w:pPr>
            <w:r>
              <w:rPr>
                <w:rFonts w:hint="eastAsia" w:ascii="仿宋" w:hAnsi="仿宋" w:eastAsia="仿宋"/>
                <w:b/>
                <w:color w:val="000000"/>
                <w:sz w:val="24"/>
              </w:rPr>
              <w:t>男士：</w:t>
            </w:r>
            <w:r>
              <w:rPr>
                <w:rFonts w:hint="eastAsia" w:ascii="仿宋" w:hAnsi="仿宋" w:eastAsia="仿宋"/>
                <w:color w:val="000000"/>
                <w:sz w:val="24"/>
              </w:rPr>
              <w:t>不留胡须及长鬓角</w:t>
            </w:r>
          </w:p>
        </w:tc>
        <w:tc>
          <w:tcPr>
            <w:tcW w:w="939" w:type="dxa"/>
          </w:tcPr>
          <w:p>
            <w:pPr>
              <w:spacing w:line="360" w:lineRule="auto"/>
              <w:jc w:val="center"/>
              <w:rPr>
                <w:rFonts w:ascii="仿宋" w:hAnsi="仿宋" w:eastAsia="仿宋"/>
                <w:color w:val="000000"/>
                <w:sz w:val="24"/>
              </w:rPr>
            </w:pPr>
            <w:r>
              <w:rPr>
                <w:rFonts w:hint="eastAsia" w:ascii="仿宋" w:hAnsi="仿宋" w:eastAsia="仿宋"/>
                <w:color w:val="000000"/>
                <w:sz w:val="24"/>
              </w:rPr>
              <w:t>0.5分</w:t>
            </w:r>
          </w:p>
        </w:tc>
        <w:tc>
          <w:tcPr>
            <w:tcW w:w="837" w:type="dxa"/>
          </w:tcPr>
          <w:p>
            <w:pPr>
              <w:spacing w:line="360" w:lineRule="auto"/>
              <w:rPr>
                <w:rFonts w:ascii="仿宋" w:hAnsi="仿宋" w:eastAsia="仿宋"/>
                <w:color w:val="000000"/>
                <w:sz w:val="24"/>
              </w:rPr>
            </w:pPr>
          </w:p>
        </w:tc>
        <w:tc>
          <w:tcPr>
            <w:tcW w:w="960"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60" w:type="dxa"/>
            <w:vMerge w:val="continue"/>
            <w:vAlign w:val="center"/>
          </w:tcPr>
          <w:p>
            <w:pPr>
              <w:spacing w:line="360" w:lineRule="auto"/>
              <w:jc w:val="center"/>
              <w:rPr>
                <w:rFonts w:ascii="仿宋" w:hAnsi="仿宋" w:eastAsia="仿宋"/>
                <w:b/>
                <w:bCs/>
                <w:color w:val="000000"/>
                <w:sz w:val="24"/>
              </w:rPr>
            </w:pPr>
          </w:p>
        </w:tc>
        <w:tc>
          <w:tcPr>
            <w:tcW w:w="4651" w:type="dxa"/>
          </w:tcPr>
          <w:p>
            <w:pPr>
              <w:spacing w:line="360" w:lineRule="auto"/>
              <w:rPr>
                <w:rFonts w:ascii="仿宋" w:hAnsi="仿宋" w:eastAsia="仿宋"/>
                <w:color w:val="000000"/>
                <w:sz w:val="24"/>
              </w:rPr>
            </w:pPr>
            <w:r>
              <w:rPr>
                <w:rFonts w:hint="eastAsia" w:ascii="仿宋" w:hAnsi="仿宋" w:eastAsia="仿宋"/>
                <w:b/>
                <w:color w:val="000000"/>
                <w:sz w:val="24"/>
              </w:rPr>
              <w:t>女士：</w:t>
            </w:r>
            <w:r>
              <w:rPr>
                <w:rFonts w:hint="eastAsia" w:ascii="仿宋" w:hAnsi="仿宋" w:eastAsia="仿宋"/>
                <w:color w:val="000000"/>
                <w:sz w:val="24"/>
              </w:rPr>
              <w:t>淡妆</w:t>
            </w:r>
          </w:p>
        </w:tc>
        <w:tc>
          <w:tcPr>
            <w:tcW w:w="939" w:type="dxa"/>
          </w:tcPr>
          <w:p>
            <w:pPr>
              <w:spacing w:line="360" w:lineRule="auto"/>
              <w:jc w:val="center"/>
              <w:rPr>
                <w:rFonts w:ascii="仿宋" w:hAnsi="仿宋" w:eastAsia="仿宋"/>
                <w:color w:val="000000"/>
                <w:sz w:val="24"/>
              </w:rPr>
            </w:pPr>
            <w:r>
              <w:rPr>
                <w:rFonts w:hint="eastAsia" w:ascii="仿宋" w:hAnsi="仿宋" w:eastAsia="仿宋"/>
                <w:color w:val="000000"/>
                <w:sz w:val="24"/>
              </w:rPr>
              <w:t>0.5分</w:t>
            </w:r>
          </w:p>
        </w:tc>
        <w:tc>
          <w:tcPr>
            <w:tcW w:w="837" w:type="dxa"/>
          </w:tcPr>
          <w:p>
            <w:pPr>
              <w:spacing w:line="360" w:lineRule="auto"/>
              <w:rPr>
                <w:rFonts w:ascii="仿宋" w:hAnsi="仿宋" w:eastAsia="仿宋"/>
                <w:color w:val="000000"/>
                <w:sz w:val="24"/>
              </w:rPr>
            </w:pPr>
          </w:p>
        </w:tc>
        <w:tc>
          <w:tcPr>
            <w:tcW w:w="960"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60" w:type="dxa"/>
            <w:vMerge w:val="restart"/>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手及指甲</w:t>
            </w:r>
          </w:p>
          <w:p>
            <w:pPr>
              <w:spacing w:line="360" w:lineRule="auto"/>
              <w:jc w:val="center"/>
              <w:rPr>
                <w:rFonts w:ascii="仿宋" w:hAnsi="仿宋" w:eastAsia="仿宋"/>
                <w:b/>
                <w:bCs/>
                <w:color w:val="000000"/>
                <w:sz w:val="24"/>
              </w:rPr>
            </w:pPr>
            <w:r>
              <w:rPr>
                <w:rFonts w:hint="eastAsia" w:ascii="仿宋" w:hAnsi="仿宋" w:eastAsia="仿宋"/>
                <w:b/>
                <w:bCs/>
                <w:color w:val="000000"/>
                <w:sz w:val="24"/>
              </w:rPr>
              <w:t>（1.0分）</w:t>
            </w:r>
          </w:p>
        </w:tc>
        <w:tc>
          <w:tcPr>
            <w:tcW w:w="4651" w:type="dxa"/>
          </w:tcPr>
          <w:p>
            <w:pPr>
              <w:spacing w:line="360" w:lineRule="auto"/>
              <w:rPr>
                <w:rFonts w:ascii="仿宋" w:hAnsi="仿宋" w:eastAsia="仿宋"/>
                <w:color w:val="000000"/>
                <w:sz w:val="24"/>
              </w:rPr>
            </w:pPr>
            <w:r>
              <w:rPr>
                <w:rFonts w:hint="eastAsia" w:ascii="仿宋" w:hAnsi="仿宋" w:eastAsia="仿宋"/>
                <w:color w:val="000000"/>
                <w:sz w:val="24"/>
              </w:rPr>
              <w:t>干净</w:t>
            </w:r>
          </w:p>
        </w:tc>
        <w:tc>
          <w:tcPr>
            <w:tcW w:w="939"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0.5分</w:t>
            </w:r>
          </w:p>
        </w:tc>
        <w:tc>
          <w:tcPr>
            <w:tcW w:w="837" w:type="dxa"/>
          </w:tcPr>
          <w:p>
            <w:pPr>
              <w:spacing w:line="360" w:lineRule="auto"/>
              <w:rPr>
                <w:rFonts w:ascii="仿宋" w:hAnsi="仿宋" w:eastAsia="仿宋"/>
                <w:color w:val="000000"/>
                <w:sz w:val="24"/>
              </w:rPr>
            </w:pPr>
          </w:p>
        </w:tc>
        <w:tc>
          <w:tcPr>
            <w:tcW w:w="960"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60" w:type="dxa"/>
            <w:vMerge w:val="continue"/>
            <w:vAlign w:val="center"/>
          </w:tcPr>
          <w:p>
            <w:pPr>
              <w:spacing w:line="360" w:lineRule="auto"/>
              <w:jc w:val="center"/>
              <w:rPr>
                <w:rFonts w:ascii="仿宋" w:hAnsi="仿宋" w:eastAsia="仿宋"/>
                <w:b/>
                <w:bCs/>
                <w:color w:val="000000"/>
                <w:sz w:val="24"/>
              </w:rPr>
            </w:pPr>
          </w:p>
        </w:tc>
        <w:tc>
          <w:tcPr>
            <w:tcW w:w="4651" w:type="dxa"/>
          </w:tcPr>
          <w:p>
            <w:pPr>
              <w:spacing w:line="360" w:lineRule="auto"/>
              <w:rPr>
                <w:rFonts w:ascii="仿宋" w:hAnsi="仿宋" w:eastAsia="仿宋"/>
                <w:color w:val="000000"/>
                <w:sz w:val="24"/>
              </w:rPr>
            </w:pPr>
            <w:r>
              <w:rPr>
                <w:rFonts w:hint="eastAsia" w:ascii="仿宋" w:hAnsi="仿宋" w:eastAsia="仿宋"/>
                <w:color w:val="000000"/>
                <w:sz w:val="24"/>
              </w:rPr>
              <w:t>指甲修剪整齐，不涂有色指甲油</w:t>
            </w:r>
          </w:p>
        </w:tc>
        <w:tc>
          <w:tcPr>
            <w:tcW w:w="939"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0.5分</w:t>
            </w:r>
          </w:p>
        </w:tc>
        <w:tc>
          <w:tcPr>
            <w:tcW w:w="837" w:type="dxa"/>
          </w:tcPr>
          <w:p>
            <w:pPr>
              <w:spacing w:line="360" w:lineRule="auto"/>
              <w:rPr>
                <w:rFonts w:ascii="仿宋" w:hAnsi="仿宋" w:eastAsia="仿宋"/>
                <w:color w:val="000000"/>
                <w:sz w:val="24"/>
              </w:rPr>
            </w:pPr>
          </w:p>
        </w:tc>
        <w:tc>
          <w:tcPr>
            <w:tcW w:w="960"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60" w:type="dxa"/>
            <w:vMerge w:val="restart"/>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服 装</w:t>
            </w:r>
          </w:p>
          <w:p>
            <w:pPr>
              <w:spacing w:line="360" w:lineRule="auto"/>
              <w:jc w:val="center"/>
              <w:rPr>
                <w:rFonts w:ascii="仿宋" w:hAnsi="仿宋" w:eastAsia="仿宋"/>
                <w:b/>
                <w:bCs/>
                <w:color w:val="000000"/>
                <w:sz w:val="24"/>
              </w:rPr>
            </w:pPr>
            <w:r>
              <w:rPr>
                <w:rFonts w:hint="eastAsia" w:ascii="仿宋" w:hAnsi="仿宋" w:eastAsia="仿宋"/>
                <w:b/>
                <w:bCs/>
                <w:color w:val="000000"/>
                <w:sz w:val="24"/>
              </w:rPr>
              <w:t>（1.0分）</w:t>
            </w:r>
          </w:p>
        </w:tc>
        <w:tc>
          <w:tcPr>
            <w:tcW w:w="4651" w:type="dxa"/>
          </w:tcPr>
          <w:p>
            <w:pPr>
              <w:spacing w:line="360" w:lineRule="auto"/>
              <w:rPr>
                <w:rFonts w:ascii="仿宋" w:hAnsi="仿宋" w:eastAsia="仿宋"/>
                <w:color w:val="000000"/>
                <w:sz w:val="24"/>
              </w:rPr>
            </w:pPr>
            <w:r>
              <w:rPr>
                <w:rFonts w:hint="eastAsia" w:ascii="仿宋" w:hAnsi="仿宋" w:eastAsia="仿宋"/>
                <w:color w:val="000000"/>
                <w:sz w:val="24"/>
              </w:rPr>
              <w:t>整齐干净，熨烫挺刮</w:t>
            </w:r>
          </w:p>
        </w:tc>
        <w:tc>
          <w:tcPr>
            <w:tcW w:w="939"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0.5分</w:t>
            </w:r>
          </w:p>
        </w:tc>
        <w:tc>
          <w:tcPr>
            <w:tcW w:w="837" w:type="dxa"/>
          </w:tcPr>
          <w:p>
            <w:pPr>
              <w:spacing w:line="360" w:lineRule="auto"/>
              <w:rPr>
                <w:rFonts w:ascii="仿宋" w:hAnsi="仿宋" w:eastAsia="仿宋"/>
                <w:color w:val="000000"/>
                <w:sz w:val="24"/>
              </w:rPr>
            </w:pPr>
          </w:p>
        </w:tc>
        <w:tc>
          <w:tcPr>
            <w:tcW w:w="960"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60" w:type="dxa"/>
            <w:vMerge w:val="continue"/>
            <w:vAlign w:val="center"/>
          </w:tcPr>
          <w:p>
            <w:pPr>
              <w:spacing w:line="360" w:lineRule="auto"/>
              <w:jc w:val="center"/>
              <w:rPr>
                <w:rFonts w:ascii="仿宋" w:hAnsi="仿宋" w:eastAsia="仿宋"/>
                <w:b/>
                <w:bCs/>
                <w:color w:val="000000"/>
                <w:sz w:val="24"/>
              </w:rPr>
            </w:pPr>
          </w:p>
        </w:tc>
        <w:tc>
          <w:tcPr>
            <w:tcW w:w="4651" w:type="dxa"/>
          </w:tcPr>
          <w:p>
            <w:pPr>
              <w:spacing w:line="360" w:lineRule="auto"/>
              <w:rPr>
                <w:rFonts w:ascii="仿宋" w:hAnsi="仿宋" w:eastAsia="仿宋" w:cs="宋体"/>
                <w:color w:val="000000"/>
                <w:sz w:val="24"/>
              </w:rPr>
            </w:pPr>
            <w:r>
              <w:rPr>
                <w:rFonts w:hint="eastAsia" w:ascii="仿宋" w:hAnsi="仿宋" w:eastAsia="仿宋"/>
                <w:color w:val="000000"/>
                <w:sz w:val="24"/>
              </w:rPr>
              <w:t>无破损、无</w:t>
            </w:r>
            <w:r>
              <w:rPr>
                <w:rFonts w:hint="eastAsia" w:ascii="仿宋" w:hAnsi="仿宋" w:eastAsia="仿宋" w:cs="宋体"/>
                <w:color w:val="000000"/>
                <w:sz w:val="24"/>
              </w:rPr>
              <w:t>丟扣</w:t>
            </w:r>
          </w:p>
        </w:tc>
        <w:tc>
          <w:tcPr>
            <w:tcW w:w="939"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0.5分</w:t>
            </w:r>
          </w:p>
        </w:tc>
        <w:tc>
          <w:tcPr>
            <w:tcW w:w="837" w:type="dxa"/>
          </w:tcPr>
          <w:p>
            <w:pPr>
              <w:spacing w:line="360" w:lineRule="auto"/>
              <w:rPr>
                <w:rFonts w:ascii="仿宋" w:hAnsi="仿宋" w:eastAsia="仿宋"/>
                <w:color w:val="000000"/>
                <w:sz w:val="24"/>
              </w:rPr>
            </w:pPr>
          </w:p>
        </w:tc>
        <w:tc>
          <w:tcPr>
            <w:tcW w:w="960"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60" w:type="dxa"/>
            <w:vAlign w:val="center"/>
          </w:tcPr>
          <w:p>
            <w:pPr>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鞋</w:t>
            </w:r>
          </w:p>
          <w:p>
            <w:pPr>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（0.5分）</w:t>
            </w:r>
          </w:p>
        </w:tc>
        <w:tc>
          <w:tcPr>
            <w:tcW w:w="4651" w:type="dxa"/>
          </w:tcPr>
          <w:p>
            <w:pPr>
              <w:spacing w:line="360" w:lineRule="auto"/>
              <w:rPr>
                <w:rFonts w:ascii="仿宋" w:hAnsi="仿宋" w:eastAsia="仿宋"/>
                <w:color w:val="000000"/>
                <w:sz w:val="24"/>
              </w:rPr>
            </w:pPr>
            <w:r>
              <w:rPr>
                <w:rFonts w:hint="eastAsia" w:ascii="仿宋" w:hAnsi="仿宋" w:eastAsia="仿宋"/>
                <w:color w:val="000000"/>
                <w:sz w:val="24"/>
              </w:rPr>
              <w:t>符合岗位要求的黑颜色皮鞋（中式铺床选手可为布鞋），干净，无破损</w:t>
            </w:r>
          </w:p>
        </w:tc>
        <w:tc>
          <w:tcPr>
            <w:tcW w:w="939"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0.5分</w:t>
            </w:r>
          </w:p>
        </w:tc>
        <w:tc>
          <w:tcPr>
            <w:tcW w:w="837" w:type="dxa"/>
          </w:tcPr>
          <w:p>
            <w:pPr>
              <w:spacing w:line="360" w:lineRule="auto"/>
              <w:rPr>
                <w:rFonts w:ascii="仿宋" w:hAnsi="仿宋" w:eastAsia="仿宋"/>
                <w:color w:val="000000"/>
                <w:sz w:val="24"/>
              </w:rPr>
            </w:pPr>
          </w:p>
        </w:tc>
        <w:tc>
          <w:tcPr>
            <w:tcW w:w="960"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60" w:type="dxa"/>
            <w:vAlign w:val="center"/>
          </w:tcPr>
          <w:p>
            <w:pPr>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袜 子</w:t>
            </w:r>
          </w:p>
          <w:p>
            <w:pPr>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（0.5分）</w:t>
            </w:r>
          </w:p>
        </w:tc>
        <w:tc>
          <w:tcPr>
            <w:tcW w:w="4651" w:type="dxa"/>
          </w:tcPr>
          <w:p>
            <w:pPr>
              <w:spacing w:line="360" w:lineRule="auto"/>
              <w:rPr>
                <w:rFonts w:ascii="仿宋" w:hAnsi="仿宋" w:eastAsia="仿宋"/>
                <w:color w:val="000000"/>
                <w:sz w:val="24"/>
              </w:rPr>
            </w:pPr>
            <w:r>
              <w:rPr>
                <w:rFonts w:hint="eastAsia" w:ascii="仿宋" w:hAnsi="仿宋" w:eastAsia="仿宋"/>
                <w:color w:val="000000"/>
                <w:sz w:val="24"/>
              </w:rPr>
              <w:t>男深色、女浅色，干净、无破损</w:t>
            </w:r>
          </w:p>
        </w:tc>
        <w:tc>
          <w:tcPr>
            <w:tcW w:w="939"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0.5分</w:t>
            </w:r>
          </w:p>
        </w:tc>
        <w:tc>
          <w:tcPr>
            <w:tcW w:w="837" w:type="dxa"/>
          </w:tcPr>
          <w:p>
            <w:pPr>
              <w:spacing w:line="360" w:lineRule="auto"/>
              <w:rPr>
                <w:rFonts w:ascii="仿宋" w:hAnsi="仿宋" w:eastAsia="仿宋"/>
                <w:color w:val="000000"/>
                <w:sz w:val="24"/>
              </w:rPr>
            </w:pPr>
          </w:p>
        </w:tc>
        <w:tc>
          <w:tcPr>
            <w:tcW w:w="960"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60" w:type="dxa"/>
            <w:vAlign w:val="center"/>
          </w:tcPr>
          <w:p>
            <w:pPr>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饰 物</w:t>
            </w:r>
          </w:p>
          <w:p>
            <w:pPr>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（0.5分）</w:t>
            </w:r>
          </w:p>
        </w:tc>
        <w:tc>
          <w:tcPr>
            <w:tcW w:w="4651" w:type="dxa"/>
          </w:tcPr>
          <w:p>
            <w:pPr>
              <w:spacing w:line="360" w:lineRule="auto"/>
              <w:rPr>
                <w:rFonts w:ascii="仿宋" w:hAnsi="仿宋" w:eastAsia="仿宋"/>
                <w:color w:val="000000"/>
                <w:sz w:val="24"/>
              </w:rPr>
            </w:pPr>
            <w:r>
              <w:rPr>
                <w:rFonts w:hint="eastAsia" w:ascii="仿宋" w:hAnsi="仿宋" w:eastAsia="仿宋"/>
                <w:color w:val="000000"/>
                <w:sz w:val="24"/>
              </w:rPr>
              <w:t>不佩戴过于醒目的饰物</w:t>
            </w:r>
          </w:p>
        </w:tc>
        <w:tc>
          <w:tcPr>
            <w:tcW w:w="939"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0.5分</w:t>
            </w:r>
          </w:p>
        </w:tc>
        <w:tc>
          <w:tcPr>
            <w:tcW w:w="837" w:type="dxa"/>
          </w:tcPr>
          <w:p>
            <w:pPr>
              <w:spacing w:line="360" w:lineRule="auto"/>
              <w:rPr>
                <w:rFonts w:ascii="仿宋" w:hAnsi="仿宋" w:eastAsia="仿宋"/>
                <w:color w:val="000000"/>
                <w:sz w:val="24"/>
              </w:rPr>
            </w:pPr>
          </w:p>
        </w:tc>
        <w:tc>
          <w:tcPr>
            <w:tcW w:w="960"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60" w:type="dxa"/>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合  计</w:t>
            </w:r>
          </w:p>
        </w:tc>
        <w:tc>
          <w:tcPr>
            <w:tcW w:w="4651" w:type="dxa"/>
          </w:tcPr>
          <w:p>
            <w:pPr>
              <w:spacing w:line="360" w:lineRule="auto"/>
              <w:rPr>
                <w:rFonts w:ascii="仿宋" w:hAnsi="仿宋" w:eastAsia="仿宋"/>
                <w:color w:val="000000"/>
                <w:sz w:val="24"/>
              </w:rPr>
            </w:pPr>
          </w:p>
        </w:tc>
        <w:tc>
          <w:tcPr>
            <w:tcW w:w="939" w:type="dxa"/>
            <w:vAlign w:val="center"/>
          </w:tcPr>
          <w:p>
            <w:pPr>
              <w:spacing w:line="360" w:lineRule="auto"/>
              <w:jc w:val="center"/>
              <w:rPr>
                <w:rFonts w:ascii="仿宋" w:hAnsi="仿宋" w:eastAsia="仿宋"/>
                <w:color w:val="000000"/>
                <w:sz w:val="24"/>
              </w:rPr>
            </w:pPr>
            <w:r>
              <w:rPr>
                <w:rFonts w:hint="eastAsia" w:ascii="仿宋" w:hAnsi="仿宋" w:eastAsia="仿宋"/>
                <w:b/>
                <w:bCs/>
                <w:color w:val="000000"/>
                <w:sz w:val="24"/>
              </w:rPr>
              <w:t>5分</w:t>
            </w:r>
          </w:p>
        </w:tc>
        <w:tc>
          <w:tcPr>
            <w:tcW w:w="837" w:type="dxa"/>
          </w:tcPr>
          <w:p>
            <w:pPr>
              <w:spacing w:line="360" w:lineRule="auto"/>
              <w:rPr>
                <w:rFonts w:ascii="仿宋" w:hAnsi="仿宋" w:eastAsia="仿宋"/>
                <w:color w:val="000000"/>
                <w:sz w:val="24"/>
              </w:rPr>
            </w:pPr>
          </w:p>
        </w:tc>
        <w:tc>
          <w:tcPr>
            <w:tcW w:w="960"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60" w:type="dxa"/>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得  分</w:t>
            </w:r>
          </w:p>
        </w:tc>
        <w:tc>
          <w:tcPr>
            <w:tcW w:w="7387" w:type="dxa"/>
            <w:gridSpan w:val="4"/>
          </w:tcPr>
          <w:p>
            <w:pPr>
              <w:spacing w:line="360" w:lineRule="auto"/>
              <w:rPr>
                <w:rFonts w:ascii="仿宋" w:hAnsi="仿宋" w:eastAsia="仿宋"/>
                <w:color w:val="000000"/>
                <w:sz w:val="24"/>
              </w:rPr>
            </w:pPr>
          </w:p>
        </w:tc>
      </w:tr>
    </w:tbl>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2.办理入住登记评分标准</w:t>
      </w:r>
    </w:p>
    <w:tbl>
      <w:tblPr>
        <w:tblStyle w:val="3"/>
        <w:tblW w:w="8917"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4646"/>
        <w:gridCol w:w="925"/>
        <w:gridCol w:w="882"/>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项  目</w:t>
            </w: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要求细则</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分值</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扣分</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b/>
                <w:bCs/>
                <w:color w:val="000000"/>
                <w:sz w:val="24"/>
              </w:rPr>
            </w:pPr>
            <w:r>
              <w:rPr>
                <w:rFonts w:hint="eastAsia" w:ascii="仿宋" w:hAnsi="仿宋" w:eastAsia="仿宋"/>
                <w:b/>
                <w:bCs/>
                <w:color w:val="000000"/>
                <w:sz w:val="24"/>
              </w:rPr>
              <w:t>迎侯宾客</w:t>
            </w:r>
          </w:p>
          <w:p>
            <w:pPr>
              <w:spacing w:line="400" w:lineRule="exact"/>
              <w:jc w:val="center"/>
              <w:rPr>
                <w:rFonts w:ascii="仿宋" w:hAnsi="仿宋" w:eastAsia="仿宋"/>
                <w:b/>
                <w:bCs/>
                <w:color w:val="000000"/>
                <w:sz w:val="24"/>
              </w:rPr>
            </w:pPr>
            <w:r>
              <w:rPr>
                <w:rFonts w:hint="eastAsia" w:ascii="仿宋" w:hAnsi="仿宋" w:eastAsia="仿宋"/>
                <w:b/>
                <w:bCs/>
                <w:color w:val="000000"/>
                <w:sz w:val="24"/>
              </w:rPr>
              <w:t>（3分）</w:t>
            </w: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pPr>
            <w:r>
              <w:rPr>
                <w:rFonts w:hint="eastAsia" w:ascii="仿宋" w:hAnsi="仿宋" w:eastAsia="仿宋"/>
                <w:color w:val="000000"/>
                <w:sz w:val="24"/>
              </w:rPr>
              <w:t xml:space="preserve">微笑,站立于接待台后0.5米处，上前一步,敬语问候客人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3分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b/>
                <w:bCs/>
                <w:color w:val="000000"/>
                <w:sz w:val="24"/>
              </w:rPr>
            </w:pPr>
            <w:r>
              <w:rPr>
                <w:rFonts w:hint="eastAsia" w:ascii="仿宋" w:hAnsi="仿宋" w:eastAsia="仿宋"/>
                <w:b/>
                <w:bCs/>
                <w:color w:val="000000"/>
                <w:sz w:val="24"/>
              </w:rPr>
              <w:t>询问预订</w:t>
            </w:r>
          </w:p>
          <w:p>
            <w:pPr>
              <w:spacing w:line="400" w:lineRule="exact"/>
              <w:jc w:val="center"/>
              <w:rPr>
                <w:rFonts w:ascii="仿宋" w:hAnsi="仿宋" w:eastAsia="仿宋"/>
                <w:b/>
                <w:bCs/>
                <w:color w:val="000000"/>
                <w:sz w:val="24"/>
              </w:rPr>
            </w:pPr>
            <w:r>
              <w:rPr>
                <w:rFonts w:hint="eastAsia" w:ascii="仿宋" w:hAnsi="仿宋" w:eastAsia="仿宋"/>
                <w:b/>
                <w:bCs/>
                <w:color w:val="000000"/>
                <w:sz w:val="24"/>
              </w:rPr>
              <w:t>（2分）</w:t>
            </w: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color w:val="000000"/>
                <w:sz w:val="24"/>
              </w:rPr>
              <w:t xml:space="preserve">礼貌地问清客人是否有预订(有预订则称呼客人姓氏)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2分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b/>
                <w:bCs/>
                <w:color w:val="000000"/>
                <w:sz w:val="24"/>
              </w:rPr>
            </w:pPr>
            <w:r>
              <w:rPr>
                <w:rFonts w:hint="eastAsia" w:ascii="仿宋" w:hAnsi="仿宋" w:eastAsia="仿宋"/>
                <w:b/>
                <w:bCs/>
                <w:color w:val="000000"/>
                <w:sz w:val="24"/>
              </w:rPr>
              <w:t>出示健康码</w:t>
            </w:r>
          </w:p>
          <w:p>
            <w:pPr>
              <w:spacing w:line="400" w:lineRule="exact"/>
              <w:jc w:val="center"/>
              <w:rPr>
                <w:rFonts w:ascii="仿宋" w:hAnsi="仿宋" w:eastAsia="仿宋"/>
                <w:b/>
                <w:bCs/>
                <w:color w:val="000000"/>
                <w:sz w:val="24"/>
              </w:rPr>
            </w:pPr>
            <w:r>
              <w:rPr>
                <w:rFonts w:hint="eastAsia" w:ascii="仿宋" w:hAnsi="仿宋" w:eastAsia="仿宋"/>
                <w:b/>
                <w:bCs/>
                <w:color w:val="000000"/>
                <w:sz w:val="24"/>
              </w:rPr>
              <w:t>（2分）</w:t>
            </w: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color w:val="000000"/>
                <w:sz w:val="24"/>
              </w:rPr>
              <w:t>邀请客人扫描湖南健康码以及出示14天的行踪记录</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2分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b/>
                <w:bCs/>
                <w:color w:val="000000"/>
                <w:sz w:val="24"/>
              </w:rPr>
            </w:pPr>
            <w:r>
              <w:rPr>
                <w:rFonts w:hint="eastAsia" w:ascii="仿宋" w:hAnsi="仿宋" w:eastAsia="仿宋"/>
                <w:b/>
                <w:bCs/>
                <w:color w:val="000000"/>
                <w:sz w:val="24"/>
              </w:rPr>
              <w:t>入住登记</w:t>
            </w:r>
          </w:p>
          <w:p>
            <w:pPr>
              <w:spacing w:line="400" w:lineRule="exact"/>
              <w:jc w:val="center"/>
              <w:rPr>
                <w:rFonts w:ascii="仿宋" w:hAnsi="仿宋" w:eastAsia="仿宋"/>
                <w:b/>
                <w:bCs/>
                <w:color w:val="000000"/>
                <w:sz w:val="24"/>
              </w:rPr>
            </w:pPr>
            <w:r>
              <w:rPr>
                <w:rFonts w:hint="eastAsia" w:ascii="仿宋" w:hAnsi="仿宋" w:eastAsia="仿宋"/>
                <w:b/>
                <w:bCs/>
                <w:color w:val="000000"/>
                <w:sz w:val="24"/>
              </w:rPr>
              <w:t>（40分）</w:t>
            </w: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color w:val="000000"/>
                <w:sz w:val="24"/>
              </w:rPr>
              <w:t>入住手续高效：五分钟内完成登记入住</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5分</w:t>
            </w:r>
          </w:p>
        </w:tc>
        <w:tc>
          <w:tcPr>
            <w:tcW w:w="882" w:type="dxa"/>
            <w:tcBorders>
              <w:top w:val="single" w:color="auto" w:sz="4" w:space="0"/>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vMerge w:val="restart"/>
            <w:tcBorders>
              <w:top w:val="single" w:color="auto" w:sz="4" w:space="0"/>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left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color w:val="000000"/>
                <w:sz w:val="24"/>
              </w:rPr>
              <w:t>熟悉房间特点，主动向客人推销介绍房间，满足客人的需要</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6分</w:t>
            </w:r>
          </w:p>
        </w:tc>
        <w:tc>
          <w:tcPr>
            <w:tcW w:w="882" w:type="dxa"/>
            <w:tcBorders>
              <w:top w:val="single" w:color="auto" w:sz="4" w:space="0"/>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vMerge w:val="continue"/>
            <w:tcBorders>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left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color w:val="000000"/>
                <w:sz w:val="24"/>
              </w:rPr>
              <w:t>是否做到升级销售，升级销售未成功扣2分</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6分</w:t>
            </w:r>
          </w:p>
        </w:tc>
        <w:tc>
          <w:tcPr>
            <w:tcW w:w="882" w:type="dxa"/>
            <w:tcBorders>
              <w:top w:val="single" w:color="auto" w:sz="4" w:space="0"/>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vMerge w:val="continue"/>
            <w:tcBorders>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left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color w:val="000000"/>
                <w:sz w:val="24"/>
              </w:rPr>
              <w:t>再次确认房间类型、特殊要求（楼层、床品、吸烟偏好等）、预退时间等</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3分</w:t>
            </w:r>
          </w:p>
        </w:tc>
        <w:tc>
          <w:tcPr>
            <w:tcW w:w="882" w:type="dxa"/>
            <w:tcBorders>
              <w:top w:val="single" w:color="auto" w:sz="4" w:space="0"/>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vMerge w:val="continue"/>
            <w:tcBorders>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p>
          <w:p>
            <w:pPr>
              <w:spacing w:line="400" w:lineRule="exact"/>
              <w:jc w:val="center"/>
              <w:rPr>
                <w:rFonts w:ascii="仿宋" w:hAnsi="仿宋" w:eastAsia="仿宋"/>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color w:val="000000"/>
                <w:sz w:val="24"/>
              </w:rPr>
              <w:t>准确无差错 ，宾客登记卡上的有关内容准确填写（登记结束交评委查看登记内容，错一处扣1分，最多不超过5分）</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5分</w:t>
            </w:r>
          </w:p>
        </w:tc>
        <w:tc>
          <w:tcPr>
            <w:tcW w:w="882" w:type="dxa"/>
            <w:tcBorders>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vMerge w:val="continue"/>
            <w:tcBorders>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color w:val="000000"/>
                <w:sz w:val="24"/>
              </w:rPr>
              <w:t xml:space="preserve">确认宾客姓名，并至少在对话中使用一次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2分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vMerge w:val="continue"/>
            <w:tcBorders>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color w:val="000000"/>
                <w:sz w:val="24"/>
              </w:rPr>
              <w:t xml:space="preserve">询问宾客付款方式，是否需要签单消费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2分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vMerge w:val="continue"/>
            <w:tcBorders>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int="eastAsia" w:ascii="仿宋" w:hAnsi="仿宋" w:eastAsia="仿宋"/>
                <w:color w:val="000000"/>
                <w:sz w:val="24"/>
                <w:lang w:eastAsia="zh-CN"/>
              </w:rPr>
            </w:pPr>
            <w:r>
              <w:rPr>
                <w:rFonts w:hint="eastAsia" w:ascii="仿宋" w:hAnsi="仿宋" w:eastAsia="仿宋"/>
                <w:color w:val="000000"/>
                <w:sz w:val="24"/>
              </w:rPr>
              <w:t>对于第一次入住的客人，对酒店进行简要的介绍，并指出酒店至少两个关键设施的位置(例如早餐餐厅、健身中心、商务中心、等的位置</w:t>
            </w:r>
            <w:r>
              <w:rPr>
                <w:rFonts w:hint="eastAsia" w:ascii="仿宋" w:hAnsi="仿宋" w:eastAsia="仿宋"/>
                <w:color w:val="000000"/>
                <w:sz w:val="24"/>
                <w:lang w:eastAsia="zh-CN"/>
              </w:rPr>
              <w:t>）</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2分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vMerge w:val="continue"/>
            <w:tcBorders>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color w:val="000000"/>
                <w:sz w:val="24"/>
              </w:rPr>
              <w:t>双手</w:t>
            </w:r>
            <w:r>
              <w:rPr>
                <w:rFonts w:hint="eastAsia" w:ascii="仿宋" w:hAnsi="仿宋" w:eastAsia="仿宋"/>
                <w:color w:val="000000"/>
                <w:sz w:val="24"/>
              </w:rPr>
              <w:t xml:space="preserve">交付房卡、信用卡/押金条等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3分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vMerge w:val="continue"/>
            <w:tcBorders>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color w:val="000000"/>
                <w:sz w:val="24"/>
              </w:rPr>
              <w:t xml:space="preserve">主动询问客人是否有其它需求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2分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vMerge w:val="continue"/>
            <w:tcBorders>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color w:val="000000"/>
                <w:sz w:val="24"/>
              </w:rPr>
              <w:t>向客人介绍带领客人去往房间的同事，若客人拒绝陪同前往房间，指引客人电梯或房间方向</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2分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vMerge w:val="continue"/>
            <w:tcBorders>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color w:val="000000"/>
                <w:sz w:val="24"/>
              </w:rPr>
              <w:t>敬语道别 ，并祝愿入住愉快</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2分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vMerge w:val="continue"/>
            <w:tcBorders>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restart"/>
            <w:tcBorders>
              <w:top w:val="single" w:color="auto" w:sz="4" w:space="0"/>
              <w:left w:val="single" w:color="auto" w:sz="4" w:space="0"/>
              <w:right w:val="single" w:color="auto" w:sz="4" w:space="0"/>
            </w:tcBorders>
            <w:shd w:val="clear" w:color="auto" w:fill="auto"/>
            <w:vAlign w:val="center"/>
          </w:tcPr>
          <w:p>
            <w:pPr>
              <w:spacing w:line="400" w:lineRule="exact"/>
              <w:jc w:val="center"/>
              <w:rPr>
                <w:rFonts w:ascii="仿宋" w:hAnsi="仿宋" w:eastAsia="仿宋"/>
                <w:b/>
                <w:bCs/>
                <w:color w:val="000000"/>
                <w:sz w:val="24"/>
              </w:rPr>
            </w:pPr>
            <w:r>
              <w:rPr>
                <w:rFonts w:hint="eastAsia" w:ascii="仿宋" w:hAnsi="仿宋" w:eastAsia="仿宋"/>
                <w:b/>
                <w:bCs/>
                <w:color w:val="000000"/>
                <w:sz w:val="24"/>
              </w:rPr>
              <w:t>语言表达  （20分）</w:t>
            </w: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color w:val="000000"/>
                <w:sz w:val="24"/>
              </w:rPr>
              <w:t xml:space="preserve">普通话/英语标准、讲话清晰、语速恰当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10分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vMerge w:val="restart"/>
            <w:tcBorders>
              <w:top w:val="single" w:color="auto" w:sz="4" w:space="0"/>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left w:val="single" w:color="auto" w:sz="4" w:space="0"/>
              <w:right w:val="single" w:color="auto" w:sz="4" w:space="0"/>
            </w:tcBorders>
            <w:shd w:val="clear" w:color="auto" w:fill="auto"/>
            <w:vAlign w:val="center"/>
          </w:tcPr>
          <w:p>
            <w:pPr>
              <w:spacing w:line="400" w:lineRule="exact"/>
              <w:jc w:val="center"/>
              <w:rPr>
                <w:rFonts w:ascii="仿宋" w:hAnsi="仿宋" w:eastAsia="仿宋"/>
                <w:b/>
                <w:bCs/>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ascii="仿宋" w:hAnsi="仿宋" w:eastAsia="仿宋"/>
                <w:color w:val="000000"/>
                <w:sz w:val="24"/>
              </w:rPr>
              <w:t>以匀速的、自然的(非脚本、行话/俚语)、友好的和感兴趣的口吻交流</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5分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vMerge w:val="continue"/>
            <w:tcBorders>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left w:val="single" w:color="auto" w:sz="4" w:space="0"/>
              <w:right w:val="single" w:color="auto" w:sz="4" w:space="0"/>
            </w:tcBorders>
            <w:shd w:val="clear" w:color="auto" w:fill="auto"/>
            <w:vAlign w:val="center"/>
          </w:tcPr>
          <w:p>
            <w:pPr>
              <w:spacing w:line="400" w:lineRule="exact"/>
              <w:jc w:val="center"/>
              <w:rPr>
                <w:rFonts w:ascii="仿宋" w:hAnsi="仿宋" w:eastAsia="仿宋"/>
                <w:b/>
                <w:bCs/>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ascii="仿宋" w:hAnsi="仿宋" w:eastAsia="仿宋"/>
                <w:color w:val="000000"/>
                <w:sz w:val="24"/>
              </w:rPr>
              <w:t>积极倾听、避免打断并全神贯注于客人</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5分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vMerge w:val="continue"/>
            <w:tcBorders>
              <w:left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restart"/>
            <w:tcBorders>
              <w:left w:val="single" w:color="auto" w:sz="4" w:space="0"/>
              <w:right w:val="single" w:color="auto" w:sz="4" w:space="0"/>
            </w:tcBorders>
            <w:shd w:val="clear" w:color="auto" w:fill="auto"/>
            <w:vAlign w:val="center"/>
          </w:tcPr>
          <w:p>
            <w:pPr>
              <w:spacing w:line="400" w:lineRule="exact"/>
              <w:jc w:val="center"/>
              <w:rPr>
                <w:rFonts w:ascii="仿宋" w:hAnsi="仿宋" w:eastAsia="仿宋"/>
                <w:b/>
                <w:bCs/>
                <w:color w:val="000000"/>
                <w:sz w:val="24"/>
              </w:rPr>
            </w:pPr>
            <w:r>
              <w:rPr>
                <w:rFonts w:hint="eastAsia" w:ascii="仿宋" w:hAnsi="仿宋" w:eastAsia="仿宋"/>
                <w:b/>
                <w:bCs/>
                <w:color w:val="000000"/>
                <w:sz w:val="24"/>
              </w:rPr>
              <w:t>应变能力</w:t>
            </w:r>
          </w:p>
          <w:p>
            <w:pPr>
              <w:spacing w:line="400" w:lineRule="exact"/>
              <w:jc w:val="center"/>
              <w:rPr>
                <w:rFonts w:ascii="仿宋" w:hAnsi="仿宋" w:eastAsia="仿宋"/>
                <w:b/>
                <w:bCs/>
                <w:color w:val="000000"/>
                <w:sz w:val="24"/>
              </w:rPr>
            </w:pPr>
            <w:r>
              <w:rPr>
                <w:rFonts w:hint="eastAsia" w:ascii="仿宋" w:hAnsi="仿宋" w:eastAsia="仿宋"/>
                <w:b/>
                <w:bCs/>
                <w:color w:val="000000"/>
                <w:sz w:val="24"/>
              </w:rPr>
              <w:t>（23分）</w:t>
            </w: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olor w:val="000000"/>
                <w:sz w:val="24"/>
              </w:rPr>
            </w:pPr>
            <w:r>
              <w:rPr>
                <w:rFonts w:ascii="仿宋" w:hAnsi="仿宋" w:eastAsia="仿宋"/>
                <w:color w:val="000000"/>
                <w:sz w:val="24"/>
              </w:rPr>
              <w:t>员工表现出高度的自</w:t>
            </w:r>
            <w:r>
              <w:rPr>
                <w:rFonts w:hint="eastAsia" w:ascii="仿宋" w:hAnsi="仿宋" w:eastAsia="仿宋"/>
                <w:color w:val="000000"/>
                <w:sz w:val="24"/>
              </w:rPr>
              <w:t>信</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5分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vMerge w:val="continue"/>
            <w:tcBorders>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left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ascii="仿宋" w:hAnsi="仿宋" w:eastAsia="仿宋"/>
                <w:color w:val="000000"/>
                <w:sz w:val="24"/>
              </w:rPr>
              <w:t>与客人进行个性化</w:t>
            </w:r>
            <w:r>
              <w:rPr>
                <w:rFonts w:hint="eastAsia" w:ascii="仿宋" w:hAnsi="仿宋" w:eastAsia="仿宋"/>
                <w:color w:val="000000"/>
                <w:sz w:val="24"/>
              </w:rPr>
              <w:t>互动</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5分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tcBorders>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left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ascii="仿宋" w:hAnsi="仿宋" w:eastAsia="仿宋"/>
                <w:color w:val="000000"/>
                <w:sz w:val="24"/>
              </w:rPr>
              <w:t>在富有挑战性的互动中表现出自我控制和同理心</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3分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tcBorders>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left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ascii="仿宋" w:hAnsi="仿宋" w:eastAsia="仿宋"/>
                <w:color w:val="000000"/>
                <w:sz w:val="24"/>
              </w:rPr>
              <w:t>尽一切努力满足客人的要求或提供合适的替代方</w:t>
            </w:r>
            <w:r>
              <w:rPr>
                <w:rFonts w:hint="eastAsia" w:ascii="仿宋" w:hAnsi="仿宋" w:eastAsia="仿宋"/>
                <w:color w:val="000000"/>
                <w:sz w:val="24"/>
              </w:rPr>
              <w:t>案</w:t>
            </w:r>
            <w:r>
              <w:rPr>
                <w:rFonts w:ascii="仿宋" w:hAnsi="仿宋" w:eastAsia="仿宋"/>
                <w:color w:val="000000"/>
                <w:sz w:val="24"/>
              </w:rPr>
              <w:t>/解决方</w:t>
            </w:r>
            <w:r>
              <w:rPr>
                <w:rFonts w:hint="eastAsia" w:ascii="仿宋" w:hAnsi="仿宋" w:eastAsia="仿宋"/>
                <w:color w:val="000000"/>
                <w:sz w:val="24"/>
              </w:rPr>
              <w:t>案</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5分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tcBorders>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vMerge w:val="continue"/>
            <w:tcBorders>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color w:val="000000"/>
                <w:sz w:val="24"/>
              </w:rPr>
              <w:t xml:space="preserve">效果明显,具有及时、妥善处理问题的能力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5分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tcBorders>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b/>
                <w:bCs/>
                <w:color w:val="000000"/>
                <w:sz w:val="24"/>
              </w:rPr>
            </w:pPr>
            <w:r>
              <w:rPr>
                <w:rFonts w:hint="eastAsia" w:ascii="仿宋" w:hAnsi="仿宋" w:eastAsia="仿宋"/>
                <w:b/>
                <w:bCs/>
                <w:color w:val="000000"/>
                <w:sz w:val="24"/>
              </w:rPr>
              <w:t>整体效果</w:t>
            </w:r>
          </w:p>
          <w:p>
            <w:pPr>
              <w:spacing w:line="400" w:lineRule="exact"/>
              <w:jc w:val="center"/>
              <w:rPr>
                <w:rFonts w:ascii="仿宋" w:hAnsi="仿宋" w:eastAsia="仿宋"/>
                <w:color w:val="000000"/>
                <w:sz w:val="24"/>
              </w:rPr>
            </w:pPr>
            <w:r>
              <w:rPr>
                <w:rFonts w:hint="eastAsia" w:ascii="仿宋" w:hAnsi="仿宋" w:eastAsia="仿宋"/>
                <w:b/>
                <w:bCs/>
                <w:color w:val="000000"/>
                <w:sz w:val="24"/>
              </w:rPr>
              <w:t>（10分）</w:t>
            </w:r>
          </w:p>
        </w:tc>
        <w:tc>
          <w:tcPr>
            <w:tcW w:w="46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color w:val="000000"/>
                <w:sz w:val="24"/>
              </w:rPr>
              <w:t xml:space="preserve">规范标准、主动热情；服务有创新,表演使人受到感染，得到惊喜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10分</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1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b/>
                <w:bCs/>
                <w:color w:val="000000"/>
                <w:sz w:val="24"/>
              </w:rPr>
              <w:t>合   计</w:t>
            </w:r>
          </w:p>
        </w:tc>
        <w:tc>
          <w:tcPr>
            <w:tcW w:w="27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color w:val="000000"/>
                <w:sz w:val="24"/>
              </w:rPr>
            </w:pPr>
            <w:r>
              <w:rPr>
                <w:rFonts w:hint="eastAsia" w:ascii="仿宋" w:hAnsi="仿宋" w:eastAsia="仿宋"/>
                <w:b/>
                <w:bCs/>
                <w:color w:val="000000"/>
                <w:sz w:val="24"/>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9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olor w:val="000000"/>
                <w:sz w:val="24"/>
              </w:rPr>
            </w:pPr>
            <w:r>
              <w:rPr>
                <w:rFonts w:hint="eastAsia" w:ascii="仿宋" w:hAnsi="仿宋" w:eastAsia="仿宋"/>
                <w:color w:val="000000"/>
                <w:sz w:val="24"/>
              </w:rPr>
              <w:t>操作时间：     分     秒</w:t>
            </w:r>
          </w:p>
          <w:p>
            <w:pPr>
              <w:spacing w:line="360" w:lineRule="auto"/>
              <w:rPr>
                <w:rFonts w:ascii="仿宋" w:hAnsi="仿宋" w:eastAsia="仿宋"/>
                <w:color w:val="000000"/>
                <w:sz w:val="24"/>
              </w:rPr>
            </w:pPr>
            <w:r>
              <w:rPr>
                <w:rFonts w:hint="eastAsia" w:ascii="仿宋" w:hAnsi="仿宋" w:eastAsia="仿宋"/>
                <w:color w:val="000000"/>
                <w:sz w:val="24"/>
              </w:rPr>
              <w:t>超    时：     分     秒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9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olor w:val="000000"/>
                <w:sz w:val="24"/>
              </w:rPr>
            </w:pPr>
            <w:r>
              <w:rPr>
                <w:rFonts w:hint="eastAsia" w:ascii="仿宋" w:hAnsi="仿宋" w:eastAsia="仿宋"/>
                <w:color w:val="000000"/>
                <w:sz w:val="24"/>
              </w:rPr>
              <w:t xml:space="preserve">身体语言扣分   处，说明： </w:t>
            </w:r>
          </w:p>
          <w:p>
            <w:pPr>
              <w:spacing w:line="360" w:lineRule="auto"/>
              <w:rPr>
                <w:rFonts w:ascii="仿宋" w:hAnsi="仿宋" w:eastAsia="仿宋"/>
                <w:color w:val="000000"/>
                <w:sz w:val="24"/>
              </w:rPr>
            </w:pPr>
          </w:p>
          <w:p>
            <w:pPr>
              <w:spacing w:line="360" w:lineRule="auto"/>
              <w:rPr>
                <w:rFonts w:ascii="仿宋" w:hAnsi="仿宋" w:eastAsia="仿宋"/>
                <w:color w:val="000000"/>
                <w:sz w:val="24"/>
              </w:rPr>
            </w:pPr>
            <w:r>
              <w:rPr>
                <w:rFonts w:hint="eastAsia" w:ascii="仿宋" w:hAnsi="仿宋" w:eastAsia="仿宋"/>
                <w:color w:val="000000"/>
                <w:sz w:val="24"/>
              </w:rPr>
              <w:t xml:space="preserve">口头语言扣分   处，说明：                     </w:t>
            </w:r>
          </w:p>
          <w:p>
            <w:pPr>
              <w:spacing w:line="360" w:lineRule="auto"/>
              <w:rPr>
                <w:rFonts w:ascii="仿宋" w:hAnsi="仿宋" w:eastAsia="仿宋"/>
                <w:color w:val="000000"/>
                <w:sz w:val="24"/>
              </w:rPr>
            </w:pPr>
          </w:p>
          <w:p>
            <w:pPr>
              <w:spacing w:line="360" w:lineRule="auto"/>
              <w:ind w:firstLine="5760" w:firstLineChars="2400"/>
              <w:rPr>
                <w:rFonts w:ascii="仿宋" w:hAnsi="仿宋" w:eastAsia="仿宋"/>
                <w:color w:val="000000"/>
                <w:sz w:val="24"/>
              </w:rPr>
            </w:pPr>
            <w:r>
              <w:rPr>
                <w:rFonts w:hint="eastAsia" w:ascii="仿宋" w:hAnsi="仿宋" w:eastAsia="仿宋"/>
                <w:color w:val="000000"/>
                <w:sz w:val="24"/>
              </w:rPr>
              <w:t>错1次扣2分，扣分：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174" w:type="dxa"/>
            <w:gridSpan w:val="2"/>
            <w:tcBorders>
              <w:left w:val="single" w:color="auto" w:sz="4" w:space="0"/>
              <w:right w:val="single" w:color="auto" w:sz="4" w:space="0"/>
            </w:tcBorders>
            <w:shd w:val="clear" w:color="auto" w:fill="auto"/>
            <w:vAlign w:val="center"/>
          </w:tcPr>
          <w:p>
            <w:pPr>
              <w:spacing w:line="360" w:lineRule="auto"/>
              <w:jc w:val="center"/>
              <w:rPr>
                <w:rFonts w:ascii="仿宋" w:hAnsi="仿宋" w:eastAsia="仿宋"/>
                <w:color w:val="000000"/>
                <w:sz w:val="24"/>
              </w:rPr>
            </w:pPr>
            <w:r>
              <w:rPr>
                <w:rFonts w:hint="eastAsia" w:ascii="仿宋" w:hAnsi="仿宋" w:eastAsia="仿宋"/>
                <w:b/>
                <w:bCs/>
                <w:color w:val="000000"/>
                <w:sz w:val="24"/>
              </w:rPr>
              <w:t>实际得分</w:t>
            </w:r>
          </w:p>
        </w:tc>
        <w:tc>
          <w:tcPr>
            <w:tcW w:w="27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olor w:val="000000"/>
                <w:sz w:val="24"/>
              </w:rPr>
            </w:pPr>
          </w:p>
        </w:tc>
      </w:tr>
    </w:tbl>
    <w:p>
      <w:pPr>
        <w:pStyle w:val="2"/>
        <w:rPr>
          <w:rFonts w:ascii="黑体" w:hAnsi="黑体" w:eastAsia="黑体" w:cs="黑体"/>
          <w:b/>
          <w:color w:val="000000"/>
          <w:kern w:val="0"/>
          <w:sz w:val="36"/>
          <w:szCs w:val="36"/>
          <w:lang w:val="en-US"/>
        </w:rPr>
      </w:pPr>
    </w:p>
    <w:p>
      <w:pPr>
        <w:spacing w:line="560" w:lineRule="exact"/>
        <w:ind w:firstLine="640" w:firstLineChars="2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33DDF"/>
    <w:rsid w:val="002D537F"/>
    <w:rsid w:val="00375256"/>
    <w:rsid w:val="08E323A2"/>
    <w:rsid w:val="0C3D6B8C"/>
    <w:rsid w:val="121B7EBB"/>
    <w:rsid w:val="17CC7FFB"/>
    <w:rsid w:val="1DFA2EB1"/>
    <w:rsid w:val="2FA65034"/>
    <w:rsid w:val="32242C90"/>
    <w:rsid w:val="34033DDF"/>
    <w:rsid w:val="3F170C18"/>
    <w:rsid w:val="448F1529"/>
    <w:rsid w:val="4635061A"/>
    <w:rsid w:val="52561333"/>
    <w:rsid w:val="53D534C1"/>
    <w:rsid w:val="694E4FD4"/>
    <w:rsid w:val="70611E6E"/>
    <w:rsid w:val="76935CC3"/>
    <w:rsid w:val="78AA16B3"/>
    <w:rsid w:val="7DF94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1"/>
      <w:ind w:left="120" w:right="115" w:firstLine="480"/>
    </w:pPr>
    <w:rPr>
      <w:rFonts w:ascii="宋体" w:hAnsi="宋体" w:cs="宋体"/>
      <w:sz w:val="24"/>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1804</Words>
  <Characters>10283</Characters>
  <Lines>85</Lines>
  <Paragraphs>24</Paragraphs>
  <TotalTime>9</TotalTime>
  <ScaleCrop>false</ScaleCrop>
  <LinksUpToDate>false</LinksUpToDate>
  <CharactersWithSpaces>12063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2020-10-13T03:07:00Z</dcterms:created>
  <dc:creator>静香</dc:creator>
  <cp:lastModifiedBy>静香</cp:lastModifiedBy>
  <dcterms:modified xsi:type="dcterms:W3CDTF">2020-10-13T03:33:34Z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