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1B" w:rsidRDefault="003B0B1B" w:rsidP="003B0B1B">
      <w:pPr>
        <w:spacing w:before="43"/>
        <w:ind w:left="482"/>
        <w:rPr>
          <w:rFonts w:ascii="宋体" w:eastAsia="宋体" w:hint="eastAsia"/>
          <w:sz w:val="32"/>
        </w:rPr>
      </w:pPr>
      <w:r>
        <w:rPr>
          <w:rFonts w:ascii="宋体" w:eastAsia="宋体" w:hint="eastAsia"/>
          <w:sz w:val="30"/>
        </w:rPr>
        <w:t>附件 1：</w:t>
      </w:r>
      <w:r>
        <w:rPr>
          <w:rFonts w:ascii="宋体" w:eastAsia="宋体" w:hint="eastAsia"/>
          <w:sz w:val="32"/>
        </w:rPr>
        <w:t>征集供应商类别</w:t>
      </w:r>
    </w:p>
    <w:p w:rsidR="003B0B1B" w:rsidRDefault="003B0B1B" w:rsidP="003B0B1B">
      <w:pPr>
        <w:pStyle w:val="a5"/>
        <w:spacing w:before="0"/>
        <w:rPr>
          <w:rFonts w:ascii="宋体"/>
          <w:sz w:val="20"/>
        </w:rPr>
      </w:pPr>
    </w:p>
    <w:p w:rsidR="003B0B1B" w:rsidRDefault="003B0B1B" w:rsidP="003B0B1B">
      <w:pPr>
        <w:pStyle w:val="a5"/>
        <w:spacing w:before="1"/>
        <w:rPr>
          <w:rFonts w:ascii="宋体"/>
          <w:sz w:val="29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3890"/>
      </w:tblGrid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55" w:line="525" w:lineRule="exact"/>
              <w:ind w:left="107"/>
              <w:rPr>
                <w:rFonts w:ascii="Microsoft JhengHei" w:eastAsia="Microsoft JhengHei"/>
                <w:b/>
                <w:sz w:val="32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32"/>
              </w:rPr>
              <w:t>一、餐用类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55" w:line="525" w:lineRule="exact"/>
              <w:ind w:left="107"/>
              <w:rPr>
                <w:rFonts w:ascii="Microsoft JhengHei" w:eastAsia="Microsoft JhengHei"/>
                <w:b/>
                <w:sz w:val="32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32"/>
              </w:rPr>
              <w:t>五、酒水类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1、</w:t>
            </w:r>
            <w:proofErr w:type="spellStart"/>
            <w:r>
              <w:rPr>
                <w:sz w:val="32"/>
              </w:rPr>
              <w:t>厨房用具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1、</w:t>
            </w:r>
            <w:proofErr w:type="spellStart"/>
            <w:r>
              <w:rPr>
                <w:sz w:val="32"/>
              </w:rPr>
              <w:t>白酒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2、</w:t>
            </w:r>
            <w:proofErr w:type="spellStart"/>
            <w:r>
              <w:rPr>
                <w:sz w:val="32"/>
              </w:rPr>
              <w:t>餐厅用具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2、</w:t>
            </w:r>
            <w:proofErr w:type="spellStart"/>
            <w:r>
              <w:rPr>
                <w:sz w:val="32"/>
              </w:rPr>
              <w:t>红酒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2"/>
              <w:ind w:left="107"/>
              <w:rPr>
                <w:sz w:val="32"/>
              </w:rPr>
            </w:pPr>
            <w:r>
              <w:rPr>
                <w:sz w:val="32"/>
              </w:rPr>
              <w:t>3、</w:t>
            </w:r>
            <w:proofErr w:type="spellStart"/>
            <w:r>
              <w:rPr>
                <w:sz w:val="32"/>
              </w:rPr>
              <w:t>餐厅瓷器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2"/>
              <w:ind w:left="107"/>
              <w:rPr>
                <w:sz w:val="32"/>
              </w:rPr>
            </w:pPr>
            <w:r>
              <w:rPr>
                <w:sz w:val="32"/>
              </w:rPr>
              <w:t>3、</w:t>
            </w:r>
            <w:proofErr w:type="spellStart"/>
            <w:r>
              <w:rPr>
                <w:sz w:val="32"/>
              </w:rPr>
              <w:t>洋酒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4、</w:t>
            </w:r>
            <w:proofErr w:type="spellStart"/>
            <w:r>
              <w:rPr>
                <w:sz w:val="32"/>
              </w:rPr>
              <w:t>玻璃器皿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4、</w:t>
            </w:r>
            <w:proofErr w:type="spellStart"/>
            <w:r>
              <w:rPr>
                <w:sz w:val="32"/>
              </w:rPr>
              <w:t>啤酒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5、</w:t>
            </w:r>
            <w:proofErr w:type="spellStart"/>
            <w:r>
              <w:rPr>
                <w:sz w:val="32"/>
              </w:rPr>
              <w:t>塑料制品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5、</w:t>
            </w:r>
            <w:proofErr w:type="spellStart"/>
            <w:r>
              <w:rPr>
                <w:sz w:val="32"/>
              </w:rPr>
              <w:t>饮料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55" w:line="525" w:lineRule="exact"/>
              <w:ind w:left="107"/>
              <w:rPr>
                <w:rFonts w:ascii="Microsoft JhengHei" w:eastAsia="Microsoft JhengHei"/>
                <w:b/>
                <w:sz w:val="32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32"/>
              </w:rPr>
              <w:t>二、客用类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6、</w:t>
            </w:r>
            <w:proofErr w:type="spellStart"/>
            <w:r>
              <w:rPr>
                <w:sz w:val="32"/>
              </w:rPr>
              <w:t>茶叶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1、</w:t>
            </w:r>
            <w:proofErr w:type="spellStart"/>
            <w:proofErr w:type="gramStart"/>
            <w:r>
              <w:rPr>
                <w:sz w:val="32"/>
              </w:rPr>
              <w:t>布草</w:t>
            </w:r>
            <w:proofErr w:type="spellEnd"/>
            <w:proofErr w:type="gram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7、</w:t>
            </w:r>
            <w:proofErr w:type="spellStart"/>
            <w:r>
              <w:rPr>
                <w:sz w:val="32"/>
              </w:rPr>
              <w:t>香烟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2、</w:t>
            </w:r>
            <w:proofErr w:type="spellStart"/>
            <w:r>
              <w:rPr>
                <w:sz w:val="32"/>
              </w:rPr>
              <w:t>清洁用品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8、</w:t>
            </w:r>
            <w:proofErr w:type="spellStart"/>
            <w:r>
              <w:rPr>
                <w:sz w:val="32"/>
              </w:rPr>
              <w:t>咖啡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2"/>
              <w:ind w:left="107"/>
              <w:rPr>
                <w:sz w:val="32"/>
              </w:rPr>
            </w:pPr>
            <w:r>
              <w:rPr>
                <w:sz w:val="32"/>
              </w:rPr>
              <w:t>3、</w:t>
            </w:r>
            <w:proofErr w:type="spellStart"/>
            <w:r>
              <w:rPr>
                <w:sz w:val="32"/>
              </w:rPr>
              <w:t>迷你吧用品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56" w:line="524" w:lineRule="exact"/>
              <w:ind w:left="107"/>
              <w:rPr>
                <w:rFonts w:ascii="Microsoft JhengHei" w:eastAsia="Microsoft JhengHei"/>
                <w:b/>
                <w:sz w:val="32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32"/>
              </w:rPr>
              <w:t>六、固定资产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4、</w:t>
            </w:r>
            <w:proofErr w:type="spellStart"/>
            <w:r>
              <w:rPr>
                <w:sz w:val="32"/>
              </w:rPr>
              <w:t>客房易耗品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1、</w:t>
            </w:r>
            <w:proofErr w:type="spellStart"/>
            <w:r>
              <w:rPr>
                <w:sz w:val="32"/>
              </w:rPr>
              <w:t>办公设备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55" w:line="524" w:lineRule="exact"/>
              <w:ind w:left="107"/>
              <w:rPr>
                <w:rFonts w:ascii="Microsoft JhengHei" w:eastAsia="Microsoft JhengHei"/>
                <w:b/>
                <w:sz w:val="32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32"/>
              </w:rPr>
              <w:t>三、维修类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2、</w:t>
            </w:r>
            <w:proofErr w:type="spellStart"/>
            <w:r>
              <w:rPr>
                <w:sz w:val="32"/>
              </w:rPr>
              <w:t>电器类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1、</w:t>
            </w:r>
            <w:proofErr w:type="spellStart"/>
            <w:r>
              <w:rPr>
                <w:sz w:val="32"/>
              </w:rPr>
              <w:t>工具（五金</w:t>
            </w:r>
            <w:proofErr w:type="spellEnd"/>
            <w:r>
              <w:rPr>
                <w:sz w:val="32"/>
              </w:rPr>
              <w:t>）</w:t>
            </w: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3、</w:t>
            </w:r>
            <w:proofErr w:type="spellStart"/>
            <w:r>
              <w:rPr>
                <w:sz w:val="32"/>
              </w:rPr>
              <w:t>厨房设备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2、</w:t>
            </w:r>
            <w:proofErr w:type="spellStart"/>
            <w:r>
              <w:rPr>
                <w:sz w:val="32"/>
              </w:rPr>
              <w:t>机器配件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54" w:line="525" w:lineRule="exact"/>
              <w:ind w:left="107"/>
              <w:rPr>
                <w:rFonts w:ascii="Microsoft JhengHei" w:eastAsia="Microsoft JhengHei"/>
                <w:b/>
                <w:sz w:val="32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32"/>
              </w:rPr>
              <w:t>七、食品类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3、</w:t>
            </w:r>
            <w:proofErr w:type="spellStart"/>
            <w:r>
              <w:rPr>
                <w:sz w:val="32"/>
              </w:rPr>
              <w:t>基建材料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1、</w:t>
            </w:r>
            <w:proofErr w:type="spellStart"/>
            <w:r>
              <w:rPr>
                <w:sz w:val="32"/>
              </w:rPr>
              <w:t>干货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2"/>
              <w:ind w:left="107"/>
              <w:rPr>
                <w:sz w:val="32"/>
              </w:rPr>
            </w:pPr>
            <w:r>
              <w:rPr>
                <w:sz w:val="32"/>
              </w:rPr>
              <w:t>4、</w:t>
            </w:r>
            <w:proofErr w:type="spellStart"/>
            <w:r>
              <w:rPr>
                <w:sz w:val="32"/>
              </w:rPr>
              <w:t>水配件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2"/>
              <w:ind w:left="107"/>
              <w:rPr>
                <w:sz w:val="32"/>
              </w:rPr>
            </w:pPr>
            <w:r>
              <w:rPr>
                <w:sz w:val="32"/>
              </w:rPr>
              <w:t>2、</w:t>
            </w:r>
            <w:proofErr w:type="spellStart"/>
            <w:r>
              <w:rPr>
                <w:sz w:val="32"/>
              </w:rPr>
              <w:t>主食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5、</w:t>
            </w:r>
            <w:proofErr w:type="spellStart"/>
            <w:r>
              <w:rPr>
                <w:sz w:val="32"/>
              </w:rPr>
              <w:t>电器配件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3、</w:t>
            </w:r>
            <w:proofErr w:type="spellStart"/>
            <w:r>
              <w:rPr>
                <w:sz w:val="32"/>
              </w:rPr>
              <w:t>调料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55" w:line="524" w:lineRule="exact"/>
              <w:ind w:left="107"/>
              <w:rPr>
                <w:rFonts w:ascii="Microsoft JhengHei" w:eastAsia="Microsoft JhengHei"/>
                <w:b/>
                <w:sz w:val="32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32"/>
              </w:rPr>
              <w:t>四、办公类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4、</w:t>
            </w:r>
            <w:proofErr w:type="spellStart"/>
            <w:r>
              <w:rPr>
                <w:sz w:val="32"/>
              </w:rPr>
              <w:t>蔬菜</w:t>
            </w:r>
            <w:proofErr w:type="spellEnd"/>
          </w:p>
        </w:tc>
      </w:tr>
      <w:tr w:rsidR="003B0B1B" w:rsidTr="00CF522E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1、</w:t>
            </w:r>
            <w:proofErr w:type="spellStart"/>
            <w:r>
              <w:rPr>
                <w:sz w:val="32"/>
              </w:rPr>
              <w:t>办公用品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5、</w:t>
            </w:r>
            <w:proofErr w:type="spellStart"/>
            <w:r>
              <w:rPr>
                <w:sz w:val="32"/>
              </w:rPr>
              <w:t>肉类</w:t>
            </w:r>
            <w:proofErr w:type="spellEnd"/>
          </w:p>
        </w:tc>
      </w:tr>
      <w:tr w:rsidR="003B0B1B" w:rsidTr="00CF522E">
        <w:trPr>
          <w:trHeight w:val="597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2、</w:t>
            </w:r>
            <w:proofErr w:type="spellStart"/>
            <w:r>
              <w:rPr>
                <w:sz w:val="32"/>
              </w:rPr>
              <w:t>印刷品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6、</w:t>
            </w:r>
            <w:proofErr w:type="spellStart"/>
            <w:r>
              <w:rPr>
                <w:sz w:val="32"/>
              </w:rPr>
              <w:t>家禽</w:t>
            </w:r>
            <w:proofErr w:type="spellEnd"/>
          </w:p>
        </w:tc>
      </w:tr>
    </w:tbl>
    <w:p w:rsidR="003B0B1B" w:rsidRDefault="003B0B1B" w:rsidP="003B0B1B">
      <w:pPr>
        <w:rPr>
          <w:sz w:val="32"/>
        </w:rPr>
        <w:sectPr w:rsidR="003B0B1B">
          <w:pgSz w:w="11910" w:h="16840"/>
          <w:pgMar w:top="1540" w:right="1320" w:bottom="280" w:left="1320" w:header="720" w:footer="720" w:gutter="0"/>
          <w:cols w:space="720"/>
        </w:sectPr>
      </w:pPr>
    </w:p>
    <w:tbl>
      <w:tblPr>
        <w:tblStyle w:val="TableNormal"/>
        <w:tblW w:w="8339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3890"/>
      </w:tblGrid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lastRenderedPageBreak/>
              <w:t>7、</w:t>
            </w:r>
            <w:proofErr w:type="spellStart"/>
            <w:r>
              <w:rPr>
                <w:sz w:val="32"/>
              </w:rPr>
              <w:t>干货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55" w:line="525" w:lineRule="exact"/>
              <w:ind w:left="107"/>
              <w:rPr>
                <w:rFonts w:ascii="Microsoft JhengHei" w:eastAsia="Microsoft JhengHei"/>
                <w:b/>
                <w:sz w:val="32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32"/>
              </w:rPr>
              <w:t>八、制服类</w:t>
            </w:r>
            <w:proofErr w:type="spellEnd"/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8、</w:t>
            </w:r>
            <w:proofErr w:type="spellStart"/>
            <w:r>
              <w:rPr>
                <w:sz w:val="32"/>
              </w:rPr>
              <w:t>海鲜水产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1、</w:t>
            </w:r>
            <w:proofErr w:type="spellStart"/>
            <w:r>
              <w:rPr>
                <w:sz w:val="32"/>
              </w:rPr>
              <w:t>鞋类</w:t>
            </w:r>
            <w:proofErr w:type="spellEnd"/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9、</w:t>
            </w:r>
            <w:proofErr w:type="spellStart"/>
            <w:r>
              <w:rPr>
                <w:sz w:val="32"/>
              </w:rPr>
              <w:t>水果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0"/>
              <w:ind w:left="107"/>
              <w:rPr>
                <w:sz w:val="32"/>
              </w:rPr>
            </w:pPr>
            <w:r>
              <w:rPr>
                <w:sz w:val="32"/>
              </w:rPr>
              <w:t>2、</w:t>
            </w:r>
            <w:proofErr w:type="spellStart"/>
            <w:r>
              <w:rPr>
                <w:sz w:val="32"/>
              </w:rPr>
              <w:t>袜类</w:t>
            </w:r>
            <w:proofErr w:type="spellEnd"/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2"/>
              <w:ind w:left="107"/>
              <w:rPr>
                <w:sz w:val="32"/>
              </w:rPr>
            </w:pPr>
            <w:r>
              <w:rPr>
                <w:sz w:val="32"/>
              </w:rPr>
              <w:t>10、</w:t>
            </w:r>
            <w:proofErr w:type="spellStart"/>
            <w:r>
              <w:rPr>
                <w:sz w:val="32"/>
              </w:rPr>
              <w:t>豆制品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2"/>
              <w:ind w:left="107"/>
              <w:rPr>
                <w:sz w:val="32"/>
              </w:rPr>
            </w:pPr>
            <w:r>
              <w:rPr>
                <w:sz w:val="32"/>
              </w:rPr>
              <w:t>3、</w:t>
            </w:r>
            <w:proofErr w:type="spellStart"/>
            <w:r>
              <w:rPr>
                <w:sz w:val="32"/>
              </w:rPr>
              <w:t>员工制服</w:t>
            </w:r>
            <w:proofErr w:type="spellEnd"/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11、</w:t>
            </w:r>
            <w:proofErr w:type="spellStart"/>
            <w:proofErr w:type="gramStart"/>
            <w:r>
              <w:rPr>
                <w:sz w:val="32"/>
              </w:rPr>
              <w:t>冻货</w:t>
            </w:r>
            <w:proofErr w:type="spellEnd"/>
            <w:proofErr w:type="gram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spacing w:before="161"/>
              <w:ind w:left="107"/>
              <w:rPr>
                <w:sz w:val="32"/>
              </w:rPr>
            </w:pPr>
            <w:r>
              <w:rPr>
                <w:sz w:val="32"/>
              </w:rPr>
              <w:t>4、</w:t>
            </w:r>
            <w:proofErr w:type="spellStart"/>
            <w:r>
              <w:rPr>
                <w:sz w:val="32"/>
              </w:rPr>
              <w:t>管理人员制服</w:t>
            </w:r>
            <w:proofErr w:type="spellEnd"/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spacing w:before="55" w:line="524" w:lineRule="exact"/>
              <w:ind w:left="107"/>
              <w:rPr>
                <w:rFonts w:ascii="Microsoft JhengHei" w:eastAsia="Microsoft JhengHei"/>
                <w:b/>
                <w:sz w:val="32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32"/>
              </w:rPr>
              <w:t>九、其它</w:t>
            </w:r>
            <w:proofErr w:type="spellEnd"/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3B0B1B" w:rsidTr="003B0B1B">
        <w:trPr>
          <w:trHeight w:val="600"/>
        </w:trPr>
        <w:tc>
          <w:tcPr>
            <w:tcW w:w="4449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90" w:type="dxa"/>
          </w:tcPr>
          <w:p w:rsidR="003B0B1B" w:rsidRDefault="003B0B1B" w:rsidP="00CF522E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B86E86" w:rsidRDefault="00B86E86">
      <w:bookmarkStart w:id="0" w:name="_GoBack"/>
      <w:bookmarkEnd w:id="0"/>
    </w:p>
    <w:sectPr w:rsidR="00B86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F7" w:rsidRDefault="00695BF7" w:rsidP="003B0B1B">
      <w:r>
        <w:separator/>
      </w:r>
    </w:p>
  </w:endnote>
  <w:endnote w:type="continuationSeparator" w:id="0">
    <w:p w:rsidR="00695BF7" w:rsidRDefault="00695BF7" w:rsidP="003B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F7" w:rsidRDefault="00695BF7" w:rsidP="003B0B1B">
      <w:r>
        <w:separator/>
      </w:r>
    </w:p>
  </w:footnote>
  <w:footnote w:type="continuationSeparator" w:id="0">
    <w:p w:rsidR="00695BF7" w:rsidRDefault="00695BF7" w:rsidP="003B0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DD"/>
    <w:rsid w:val="003B0B1B"/>
    <w:rsid w:val="00695BF7"/>
    <w:rsid w:val="00B86E86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B1B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B1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3B0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B1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3B0B1B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B0B1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3B0B1B"/>
    <w:pPr>
      <w:spacing w:before="190"/>
    </w:pPr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3B0B1B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B0B1B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B1B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B1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3B0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B1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3B0B1B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B0B1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3B0B1B"/>
    <w:pPr>
      <w:spacing w:before="190"/>
    </w:pPr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3B0B1B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B0B1B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2019-08-28T08:44:00Z</dcterms:created>
  <dcterms:modified xsi:type="dcterms:W3CDTF">2019-08-28T08:45:00Z</dcterms:modified>
</cp:coreProperties>
</file>